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27" w:rsidRDefault="00CD52C9">
      <w:pPr>
        <w:spacing w:after="0" w:line="2141" w:lineRule="exact"/>
        <w:rPr>
          <w:rFonts w:eastAsia="汉仪衡方碑繁"/>
          <w:color w:val="008000"/>
          <w:sz w:val="192"/>
        </w:rPr>
      </w:pPr>
      <w:r>
        <w:rPr>
          <w:rFonts w:eastAsia="汉仪衡方碑繁" w:hint="eastAsia"/>
          <w:color w:val="008000"/>
          <w:sz w:val="192"/>
        </w:rPr>
        <w:t>一七三下不丑且</w:t>
      </w:r>
    </w:p>
    <w:p w:rsidR="00474627" w:rsidRDefault="00CD52C9">
      <w:pPr>
        <w:spacing w:after="0" w:line="2141" w:lineRule="exact"/>
        <w:rPr>
          <w:rFonts w:eastAsia="汉仪衡方碑繁"/>
          <w:color w:val="008000"/>
          <w:sz w:val="192"/>
        </w:rPr>
      </w:pPr>
      <w:r>
        <w:rPr>
          <w:rFonts w:eastAsia="汉仪衡方碑繁" w:hint="eastAsia"/>
          <w:color w:val="008000"/>
          <w:sz w:val="192"/>
        </w:rPr>
        <w:t>世丘业东丝丧中</w:t>
      </w:r>
    </w:p>
    <w:p w:rsidR="00474627" w:rsidRDefault="00CD52C9">
      <w:pPr>
        <w:spacing w:after="0" w:line="2141" w:lineRule="exact"/>
        <w:rPr>
          <w:rFonts w:eastAsia="汉仪衡方碑繁"/>
          <w:color w:val="008000"/>
          <w:sz w:val="192"/>
        </w:rPr>
      </w:pPr>
      <w:r>
        <w:rPr>
          <w:rFonts w:eastAsia="汉仪衡方碑繁" w:hint="eastAsia"/>
          <w:color w:val="008000"/>
          <w:sz w:val="192"/>
        </w:rPr>
        <w:t>临主举义之乍乐</w:t>
      </w:r>
    </w:p>
    <w:p w:rsidR="00474627" w:rsidRDefault="00CD52C9">
      <w:pPr>
        <w:spacing w:after="0" w:line="2141" w:lineRule="exact"/>
        <w:rPr>
          <w:rFonts w:eastAsia="汉仪衡方碑繁"/>
          <w:color w:val="008000"/>
          <w:sz w:val="192"/>
        </w:rPr>
      </w:pPr>
      <w:r>
        <w:rPr>
          <w:rFonts w:eastAsia="汉仪衡方碑繁" w:hint="eastAsia"/>
          <w:color w:val="008000"/>
          <w:sz w:val="192"/>
        </w:rPr>
        <w:t>乒乓九书乾二于</w:t>
      </w:r>
    </w:p>
    <w:p w:rsidR="00474627" w:rsidRDefault="00CD52C9">
      <w:pPr>
        <w:spacing w:after="0" w:line="2141" w:lineRule="exact"/>
        <w:rPr>
          <w:rFonts w:eastAsia="汉仪衡方碑繁"/>
          <w:color w:val="008000"/>
          <w:sz w:val="192"/>
        </w:rPr>
      </w:pPr>
      <w:r>
        <w:rPr>
          <w:rFonts w:eastAsia="汉仪衡方碑繁" w:hint="eastAsia"/>
          <w:color w:val="008000"/>
          <w:sz w:val="192"/>
        </w:rPr>
        <w:t>五亡亥京亮人什</w:t>
      </w:r>
    </w:p>
    <w:p w:rsidR="00474627" w:rsidRDefault="00CD52C9">
      <w:pPr>
        <w:spacing w:after="0" w:line="2141" w:lineRule="exact"/>
        <w:rPr>
          <w:rFonts w:eastAsia="汉仪衡方碑繁"/>
          <w:color w:val="008000"/>
          <w:sz w:val="192"/>
        </w:rPr>
      </w:pPr>
      <w:r>
        <w:rPr>
          <w:rFonts w:eastAsia="汉仪衡方碑繁" w:hint="eastAsia"/>
          <w:color w:val="008000"/>
          <w:sz w:val="192"/>
        </w:rPr>
        <w:lastRenderedPageBreak/>
        <w:t>仁仇从仑仔仕付</w:t>
      </w:r>
    </w:p>
    <w:p w:rsidR="00474627" w:rsidRDefault="00CD52C9">
      <w:pPr>
        <w:spacing w:after="0" w:line="2141" w:lineRule="exact"/>
        <w:rPr>
          <w:rFonts w:eastAsia="汉仪衡方碑繁"/>
          <w:color w:val="008000"/>
          <w:sz w:val="192"/>
        </w:rPr>
      </w:pPr>
      <w:r>
        <w:rPr>
          <w:rFonts w:eastAsia="汉仪衡方碑繁" w:hint="eastAsia"/>
          <w:color w:val="008000"/>
          <w:sz w:val="192"/>
        </w:rPr>
        <w:t>令仪们仲任仿伊</w:t>
      </w:r>
    </w:p>
    <w:p w:rsidR="00474627" w:rsidRDefault="00CD52C9">
      <w:pPr>
        <w:spacing w:after="0" w:line="2141" w:lineRule="exact"/>
        <w:rPr>
          <w:rFonts w:eastAsia="汉仪衡方碑繁"/>
          <w:color w:val="008000"/>
          <w:sz w:val="192"/>
        </w:rPr>
      </w:pPr>
      <w:r>
        <w:rPr>
          <w:rFonts w:eastAsia="汉仪衡方碑繁" w:hint="eastAsia"/>
          <w:color w:val="008000"/>
          <w:sz w:val="192"/>
        </w:rPr>
        <w:t>伍伐伙会传伥伦</w:t>
      </w:r>
    </w:p>
    <w:p w:rsidR="00474627" w:rsidRDefault="00CD52C9">
      <w:pPr>
        <w:spacing w:after="0" w:line="2141" w:lineRule="exact"/>
        <w:rPr>
          <w:rFonts w:eastAsia="汉仪衡方碑繁"/>
          <w:color w:val="008000"/>
          <w:sz w:val="192"/>
        </w:rPr>
      </w:pPr>
      <w:r>
        <w:rPr>
          <w:rFonts w:eastAsia="汉仪衡方碑繁" w:hint="eastAsia"/>
          <w:color w:val="008000"/>
          <w:sz w:val="192"/>
        </w:rPr>
        <w:t>伯估伶伸位住佐</w:t>
      </w:r>
    </w:p>
    <w:p w:rsidR="00474627" w:rsidRDefault="00CD52C9">
      <w:pPr>
        <w:spacing w:after="0" w:line="2141" w:lineRule="exact"/>
        <w:rPr>
          <w:rFonts w:eastAsia="汉仪衡方碑繁"/>
          <w:color w:val="008000"/>
          <w:sz w:val="192"/>
        </w:rPr>
      </w:pPr>
      <w:r>
        <w:rPr>
          <w:rFonts w:eastAsia="汉仪衡方碑繁" w:hint="eastAsia"/>
          <w:color w:val="008000"/>
          <w:sz w:val="192"/>
        </w:rPr>
        <w:t>佑佚作佯使侃侍</w:t>
      </w:r>
    </w:p>
    <w:p w:rsidR="00474627" w:rsidRDefault="00CD52C9">
      <w:pPr>
        <w:spacing w:after="0" w:line="2141" w:lineRule="exact"/>
        <w:rPr>
          <w:rFonts w:eastAsia="汉仪衡方碑繁"/>
          <w:color w:val="008000"/>
          <w:sz w:val="192"/>
        </w:rPr>
      </w:pPr>
      <w:r>
        <w:rPr>
          <w:rFonts w:eastAsia="汉仪衡方碑繁" w:hint="eastAsia"/>
          <w:color w:val="008000"/>
          <w:sz w:val="192"/>
        </w:rPr>
        <w:lastRenderedPageBreak/>
        <w:t>侣侮侯俄俗俘保</w:t>
      </w:r>
    </w:p>
    <w:p w:rsidR="00474627" w:rsidRDefault="00CD52C9">
      <w:pPr>
        <w:spacing w:after="0" w:line="2141" w:lineRule="exact"/>
        <w:rPr>
          <w:rFonts w:eastAsia="汉仪衡方碑繁"/>
          <w:color w:val="008000"/>
          <w:sz w:val="192"/>
        </w:rPr>
      </w:pPr>
      <w:r>
        <w:rPr>
          <w:rFonts w:eastAsia="汉仪衡方碑繁" w:hint="eastAsia"/>
          <w:color w:val="008000"/>
          <w:sz w:val="192"/>
        </w:rPr>
        <w:t>修债假偕允元兄</w:t>
      </w:r>
    </w:p>
    <w:p w:rsidR="00474627" w:rsidRDefault="00CD52C9">
      <w:pPr>
        <w:spacing w:after="0" w:line="2141" w:lineRule="exact"/>
        <w:rPr>
          <w:rFonts w:eastAsia="汉仪衡方碑繁"/>
          <w:color w:val="008000"/>
          <w:sz w:val="192"/>
        </w:rPr>
      </w:pPr>
      <w:r>
        <w:rPr>
          <w:rFonts w:eastAsia="汉仪衡方碑繁" w:hint="eastAsia"/>
          <w:color w:val="008000"/>
          <w:sz w:val="192"/>
        </w:rPr>
        <w:t>先光公六兴兵其</w:t>
      </w:r>
    </w:p>
    <w:p w:rsidR="00474627" w:rsidRDefault="00CD52C9">
      <w:pPr>
        <w:spacing w:after="0" w:line="2141" w:lineRule="exact"/>
        <w:rPr>
          <w:rFonts w:eastAsia="汉仪衡方碑繁"/>
          <w:color w:val="008000"/>
          <w:sz w:val="192"/>
        </w:rPr>
      </w:pPr>
      <w:r>
        <w:rPr>
          <w:rFonts w:eastAsia="汉仪衡方碑繁" w:hint="eastAsia"/>
          <w:color w:val="008000"/>
          <w:sz w:val="192"/>
        </w:rPr>
        <w:t>兼内冯况冷冻净</w:t>
      </w:r>
    </w:p>
    <w:p w:rsidR="00474627" w:rsidRDefault="00CD52C9">
      <w:pPr>
        <w:spacing w:after="0" w:line="2141" w:lineRule="exact"/>
        <w:rPr>
          <w:rFonts w:eastAsia="汉仪衡方碑繁"/>
          <w:color w:val="008000"/>
          <w:sz w:val="192"/>
        </w:rPr>
      </w:pPr>
      <w:r>
        <w:rPr>
          <w:rFonts w:eastAsia="汉仪衡方碑繁" w:hint="eastAsia"/>
          <w:color w:val="008000"/>
          <w:sz w:val="192"/>
        </w:rPr>
        <w:t>准凌凯刀则初前</w:t>
      </w:r>
    </w:p>
    <w:p w:rsidR="00474627" w:rsidRDefault="00CD52C9">
      <w:pPr>
        <w:spacing w:after="0" w:line="2141" w:lineRule="exact"/>
        <w:rPr>
          <w:rFonts w:eastAsia="汉仪衡方碑繁"/>
          <w:color w:val="008000"/>
          <w:sz w:val="192"/>
        </w:rPr>
      </w:pPr>
      <w:r>
        <w:rPr>
          <w:rFonts w:eastAsia="汉仪衡方碑繁" w:hint="eastAsia"/>
          <w:color w:val="008000"/>
          <w:sz w:val="192"/>
        </w:rPr>
        <w:lastRenderedPageBreak/>
        <w:t>剖剿力功务动劬</w:t>
      </w:r>
    </w:p>
    <w:p w:rsidR="00474627" w:rsidRDefault="00CD52C9">
      <w:pPr>
        <w:spacing w:after="0" w:line="2141" w:lineRule="exact"/>
        <w:rPr>
          <w:rFonts w:eastAsia="汉仪衡方碑繁"/>
          <w:color w:val="008000"/>
          <w:sz w:val="192"/>
        </w:rPr>
      </w:pPr>
      <w:r>
        <w:rPr>
          <w:rFonts w:eastAsia="汉仪衡方碑繁" w:hint="eastAsia"/>
          <w:color w:val="008000"/>
          <w:sz w:val="192"/>
        </w:rPr>
        <w:t>勒化北医十单南</w:t>
      </w:r>
    </w:p>
    <w:p w:rsidR="00474627" w:rsidRDefault="00CD52C9">
      <w:pPr>
        <w:spacing w:after="0" w:line="2141" w:lineRule="exact"/>
        <w:rPr>
          <w:rFonts w:eastAsia="汉仪衡方碑繁"/>
          <w:color w:val="008000"/>
          <w:sz w:val="192"/>
        </w:rPr>
      </w:pPr>
      <w:r>
        <w:rPr>
          <w:rFonts w:eastAsia="汉仪衡方碑繁" w:hint="eastAsia"/>
          <w:color w:val="008000"/>
          <w:sz w:val="192"/>
        </w:rPr>
        <w:t>卜卞卡卧卫即却</w:t>
      </w:r>
    </w:p>
    <w:p w:rsidR="00474627" w:rsidRDefault="00CD52C9">
      <w:pPr>
        <w:spacing w:after="0" w:line="2141" w:lineRule="exact"/>
        <w:rPr>
          <w:rFonts w:eastAsia="汉仪衡方碑繁"/>
          <w:color w:val="008000"/>
          <w:sz w:val="192"/>
        </w:rPr>
      </w:pPr>
      <w:r>
        <w:rPr>
          <w:rFonts w:eastAsia="汉仪衡方碑繁" w:hint="eastAsia"/>
          <w:color w:val="008000"/>
          <w:sz w:val="192"/>
        </w:rPr>
        <w:t>历原去参及友发</w:t>
      </w:r>
    </w:p>
    <w:p w:rsidR="00474627" w:rsidRDefault="00CD52C9">
      <w:pPr>
        <w:spacing w:after="0" w:line="2141" w:lineRule="exact"/>
        <w:rPr>
          <w:rFonts w:eastAsia="汉仪衡方碑繁"/>
          <w:color w:val="008000"/>
          <w:sz w:val="192"/>
        </w:rPr>
      </w:pPr>
      <w:r>
        <w:rPr>
          <w:rFonts w:eastAsia="汉仪衡方碑繁" w:hint="eastAsia"/>
          <w:color w:val="008000"/>
          <w:sz w:val="192"/>
        </w:rPr>
        <w:t>受古召右号名吏</w:t>
      </w:r>
    </w:p>
    <w:p w:rsidR="00474627" w:rsidRDefault="00CD52C9">
      <w:pPr>
        <w:spacing w:after="0" w:line="2141" w:lineRule="exact"/>
        <w:rPr>
          <w:rFonts w:eastAsia="汉仪衡方碑繁"/>
          <w:color w:val="008000"/>
          <w:sz w:val="192"/>
        </w:rPr>
      </w:pPr>
      <w:r>
        <w:rPr>
          <w:rFonts w:eastAsia="汉仪衡方碑繁" w:hint="eastAsia"/>
          <w:color w:val="008000"/>
          <w:sz w:val="192"/>
        </w:rPr>
        <w:lastRenderedPageBreak/>
        <w:t>吕君含呈和嘉囚</w:t>
      </w:r>
    </w:p>
    <w:p w:rsidR="00474627" w:rsidRDefault="00CD52C9">
      <w:pPr>
        <w:spacing w:after="0" w:line="2141" w:lineRule="exact"/>
        <w:rPr>
          <w:rFonts w:eastAsia="汉仪衡方碑繁"/>
          <w:color w:val="008000"/>
          <w:sz w:val="192"/>
        </w:rPr>
      </w:pPr>
      <w:r>
        <w:rPr>
          <w:rFonts w:eastAsia="汉仪衡方碑繁" w:hint="eastAsia"/>
          <w:color w:val="008000"/>
          <w:sz w:val="192"/>
        </w:rPr>
        <w:t>四国土圳场坊坎</w:t>
      </w:r>
    </w:p>
    <w:p w:rsidR="00474627" w:rsidRDefault="00CD52C9">
      <w:pPr>
        <w:spacing w:after="0" w:line="2141" w:lineRule="exact"/>
        <w:rPr>
          <w:rFonts w:eastAsia="汉仪衡方碑繁"/>
          <w:color w:val="008000"/>
          <w:sz w:val="192"/>
        </w:rPr>
      </w:pPr>
      <w:r>
        <w:rPr>
          <w:rFonts w:eastAsia="汉仪衡方碑繁" w:hint="eastAsia"/>
          <w:color w:val="008000"/>
          <w:sz w:val="192"/>
        </w:rPr>
        <w:t>块坤坪垃垣城堆</w:t>
      </w:r>
    </w:p>
    <w:p w:rsidR="00474627" w:rsidRDefault="00CD52C9">
      <w:pPr>
        <w:spacing w:after="0" w:line="2141" w:lineRule="exact"/>
        <w:rPr>
          <w:rFonts w:eastAsia="汉仪衡方碑繁"/>
          <w:color w:val="008000"/>
          <w:sz w:val="192"/>
        </w:rPr>
      </w:pPr>
      <w:r>
        <w:rPr>
          <w:rFonts w:eastAsia="汉仪衡方碑繁" w:hint="eastAsia"/>
          <w:color w:val="008000"/>
          <w:sz w:val="192"/>
        </w:rPr>
        <w:t>堵塞填士壬声处</w:t>
      </w:r>
    </w:p>
    <w:p w:rsidR="00474627" w:rsidRDefault="00CD52C9">
      <w:pPr>
        <w:spacing w:after="0" w:line="2141" w:lineRule="exact"/>
        <w:rPr>
          <w:rFonts w:eastAsia="汉仪衡方碑繁"/>
          <w:color w:val="008000"/>
          <w:sz w:val="192"/>
        </w:rPr>
      </w:pPr>
      <w:r>
        <w:rPr>
          <w:rFonts w:eastAsia="汉仪衡方碑繁" w:hint="eastAsia"/>
          <w:color w:val="008000"/>
          <w:sz w:val="192"/>
        </w:rPr>
        <w:t>外夙夜大天太夫</w:t>
      </w:r>
    </w:p>
    <w:sectPr w:rsidR="00474627" w:rsidSect="00CD52C9">
      <w:headerReference w:type="default" r:id="rId6"/>
      <w:pgSz w:w="16839" w:h="11907" w:orient="landscape"/>
      <w:pgMar w:top="600" w:right="925" w:bottom="580" w:left="925" w:header="0" w:footer="0" w:gutter="0"/>
      <w:cols w:space="720"/>
      <w:docGrid w:type="snapToChars" w:linePitch="2145" w:charSpace="3934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A34" w:rsidRDefault="00351A34">
      <w:pPr>
        <w:spacing w:after="0" w:line="240" w:lineRule="auto"/>
      </w:pPr>
      <w:r>
        <w:separator/>
      </w:r>
    </w:p>
  </w:endnote>
  <w:endnote w:type="continuationSeparator" w:id="1">
    <w:p w:rsidR="00351A34" w:rsidRDefault="00351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汉仪衡方碑繁">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A34" w:rsidRDefault="00351A34">
      <w:pPr>
        <w:spacing w:after="0" w:line="240" w:lineRule="auto"/>
      </w:pPr>
      <w:r>
        <w:separator/>
      </w:r>
    </w:p>
  </w:footnote>
  <w:footnote w:type="continuationSeparator" w:id="1">
    <w:p w:rsidR="00351A34" w:rsidRDefault="00351A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27" w:rsidRDefault="00474627">
    <w:pPr>
      <w:pStyle w:val="a3"/>
    </w:pPr>
    <w:r>
      <w:rPr>
        <w:noProof/>
      </w:rPr>
      <w:pict>
        <v:group id="_x0000_s1686" style="position:absolute;margin-left:0;margin-top:30pt;width:749.5pt;height:535.35pt;z-index:251658240" coordorigin="925,600" coordsize="14990,10707">
          <v:rect id="_x0000_s1675" style="position:absolute;left:925;top:600;width:14990;height:10707" filled="f" strokeweight="1pt"/>
          <v:line id="_x0000_s1676" style="position:absolute" from="925,2741" to="15915,2741" strokeweight="1pt"/>
          <v:line id="_x0000_s1677" style="position:absolute" from="925,4883" to="15915,4883" strokeweight="1pt"/>
          <v:line id="_x0000_s1678" style="position:absolute" from="925,7024" to="15915,7024" strokeweight="1pt"/>
          <v:line id="_x0000_s1679" style="position:absolute" from="925,9166" to="15915,9166" strokeweight="1pt"/>
          <v:line id="_x0000_s1680" style="position:absolute" from="3066,600" to="3066,11307" strokeweight="1pt"/>
          <v:line id="_x0000_s1681" style="position:absolute" from="5208,600" to="5208,11307" strokeweight="1pt"/>
          <v:line id="_x0000_s1682" style="position:absolute" from="7349,600" to="7349,11307" strokeweight="1pt"/>
          <v:line id="_x0000_s1683" style="position:absolute" from="9491,600" to="9491,11307" strokeweight="1pt"/>
          <v:line id="_x0000_s1684" style="position:absolute" from="11632,600" to="11632,11307" strokeweight="1pt"/>
          <v:line id="_x0000_s1685" style="position:absolute" from="13773,600" to="13773,11307" strokeweight="1pt"/>
        </v:group>
      </w:pict>
    </w:r>
    <w:r>
      <w:rPr>
        <w:noProof/>
      </w:rPr>
      <w:pict>
        <v:group id="_x0000_s1674" style="position:absolute;margin-left:0;margin-top:30pt;width:749.5pt;height:535.35pt;z-index:251657216" coordorigin="925,600" coordsize="14990,10707">
          <v:rect id="_x0000_s1627" style="position:absolute;left:1460;top:1135;width:1071;height:1071" strokeweight=".5pt">
            <v:stroke dashstyle="dash"/>
          </v:rect>
          <v:rect id="_x0000_s1628" style="position:absolute;left:3602;top:1135;width:1070;height:1071" strokeweight=".5pt">
            <v:stroke dashstyle="dash"/>
          </v:rect>
          <v:rect id="_x0000_s1629" style="position:absolute;left:5743;top:1135;width:1071;height:1071" strokeweight=".5pt">
            <v:stroke dashstyle="dash"/>
          </v:rect>
          <v:rect id="_x0000_s1630" style="position:absolute;left:7885;top:1135;width:1070;height:1071" strokeweight=".5pt">
            <v:stroke dashstyle="dash"/>
          </v:rect>
          <v:rect id="_x0000_s1631" style="position:absolute;left:10026;top:1135;width:1071;height:1071" strokeweight=".5pt">
            <v:stroke dashstyle="dash"/>
          </v:rect>
          <v:rect id="_x0000_s1632" style="position:absolute;left:12167;top:1135;width:1071;height:1071" strokeweight=".5pt">
            <v:stroke dashstyle="dash"/>
          </v:rect>
          <v:rect id="_x0000_s1633" style="position:absolute;left:14309;top:1135;width:1070;height:1071" strokeweight=".5pt">
            <v:stroke dashstyle="dash"/>
          </v:rect>
          <v:rect id="_x0000_s1634" style="position:absolute;left:1460;top:3277;width:1071;height:1070" strokeweight=".5pt">
            <v:stroke dashstyle="dash"/>
          </v:rect>
          <v:rect id="_x0000_s1635" style="position:absolute;left:3602;top:3277;width:1070;height:1070" strokeweight=".5pt">
            <v:stroke dashstyle="dash"/>
          </v:rect>
          <v:rect id="_x0000_s1636" style="position:absolute;left:5743;top:3277;width:1071;height:1070" strokeweight=".5pt">
            <v:stroke dashstyle="dash"/>
          </v:rect>
          <v:rect id="_x0000_s1637" style="position:absolute;left:7885;top:3277;width:1070;height:1070" strokeweight=".5pt">
            <v:stroke dashstyle="dash"/>
          </v:rect>
          <v:rect id="_x0000_s1638" style="position:absolute;left:10026;top:3277;width:1071;height:1070" strokeweight=".5pt">
            <v:stroke dashstyle="dash"/>
          </v:rect>
          <v:rect id="_x0000_s1639" style="position:absolute;left:12167;top:3277;width:1071;height:1070" strokeweight=".5pt">
            <v:stroke dashstyle="dash"/>
          </v:rect>
          <v:rect id="_x0000_s1640" style="position:absolute;left:14309;top:3277;width:1070;height:1070" strokeweight=".5pt">
            <v:stroke dashstyle="dash"/>
          </v:rect>
          <v:rect id="_x0000_s1641" style="position:absolute;left:1460;top:5418;width:1071;height:1071" strokeweight=".5pt">
            <v:stroke dashstyle="dash"/>
          </v:rect>
          <v:rect id="_x0000_s1642" style="position:absolute;left:3602;top:5418;width:1070;height:1071" strokeweight=".5pt">
            <v:stroke dashstyle="dash"/>
          </v:rect>
          <v:rect id="_x0000_s1643" style="position:absolute;left:5743;top:5418;width:1071;height:1071" strokeweight=".5pt">
            <v:stroke dashstyle="dash"/>
          </v:rect>
          <v:rect id="_x0000_s1644" style="position:absolute;left:7885;top:5418;width:1070;height:1071" strokeweight=".5pt">
            <v:stroke dashstyle="dash"/>
          </v:rect>
          <v:rect id="_x0000_s1645" style="position:absolute;left:10026;top:5418;width:1071;height:1071" strokeweight=".5pt">
            <v:stroke dashstyle="dash"/>
          </v:rect>
          <v:rect id="_x0000_s1646" style="position:absolute;left:12167;top:5418;width:1071;height:1071" strokeweight=".5pt">
            <v:stroke dashstyle="dash"/>
          </v:rect>
          <v:rect id="_x0000_s1647" style="position:absolute;left:14309;top:5418;width:1070;height:1071" strokeweight=".5pt">
            <v:stroke dashstyle="dash"/>
          </v:rect>
          <v:rect id="_x0000_s1648" style="position:absolute;left:1460;top:7560;width:1071;height:1070" strokeweight=".5pt">
            <v:stroke dashstyle="dash"/>
          </v:rect>
          <v:rect id="_x0000_s1649" style="position:absolute;left:3602;top:7560;width:1070;height:1070" strokeweight=".5pt">
            <v:stroke dashstyle="dash"/>
          </v:rect>
          <v:rect id="_x0000_s1650" style="position:absolute;left:5743;top:7560;width:1071;height:1070" strokeweight=".5pt">
            <v:stroke dashstyle="dash"/>
          </v:rect>
          <v:rect id="_x0000_s1651" style="position:absolute;left:7885;top:7560;width:1070;height:1070" strokeweight=".5pt">
            <v:stroke dashstyle="dash"/>
          </v:rect>
          <v:rect id="_x0000_s1652" style="position:absolute;left:10026;top:7560;width:1071;height:1070" strokeweight=".5pt">
            <v:stroke dashstyle="dash"/>
          </v:rect>
          <v:rect id="_x0000_s1653" style="position:absolute;left:12167;top:7560;width:1071;height:1070" strokeweight=".5pt">
            <v:stroke dashstyle="dash"/>
          </v:rect>
          <v:rect id="_x0000_s1654" style="position:absolute;left:14309;top:7560;width:1070;height:1070" strokeweight=".5pt">
            <v:stroke dashstyle="dash"/>
          </v:rect>
          <v:rect id="_x0000_s1655" style="position:absolute;left:1460;top:9701;width:1071;height:1071" strokeweight=".5pt">
            <v:stroke dashstyle="dash"/>
          </v:rect>
          <v:rect id="_x0000_s1656" style="position:absolute;left:3602;top:9701;width:1070;height:1071" strokeweight=".5pt">
            <v:stroke dashstyle="dash"/>
          </v:rect>
          <v:rect id="_x0000_s1657" style="position:absolute;left:5743;top:9701;width:1071;height:1071" strokeweight=".5pt">
            <v:stroke dashstyle="dash"/>
          </v:rect>
          <v:rect id="_x0000_s1658" style="position:absolute;left:7885;top:9701;width:1070;height:1071" strokeweight=".5pt">
            <v:stroke dashstyle="dash"/>
          </v:rect>
          <v:rect id="_x0000_s1659" style="position:absolute;left:10026;top:9701;width:1071;height:1071" strokeweight=".5pt">
            <v:stroke dashstyle="dash"/>
          </v:rect>
          <v:rect id="_x0000_s1660" style="position:absolute;left:12167;top:9701;width:1071;height:1071" strokeweight=".5pt">
            <v:stroke dashstyle="dash"/>
          </v:rect>
          <v:rect id="_x0000_s1661" style="position:absolute;left:14309;top:9701;width:1070;height:1071" strokeweight=".5pt">
            <v:stroke dashstyle="dash"/>
          </v:rect>
          <v:line id="_x0000_s1662" style="position:absolute" from="925,1671" to="15915,1671" strokeweight=".5pt">
            <v:stroke dashstyle="dash"/>
          </v:line>
          <v:line id="_x0000_s1663" style="position:absolute" from="925,3812" to="15915,3812" strokeweight=".5pt">
            <v:stroke dashstyle="dash"/>
          </v:line>
          <v:line id="_x0000_s1664" style="position:absolute" from="925,5953" to="15915,5953" strokeweight=".5pt">
            <v:stroke dashstyle="dash"/>
          </v:line>
          <v:line id="_x0000_s1665" style="position:absolute" from="925,8095" to="15915,8095" strokeweight=".5pt">
            <v:stroke dashstyle="dash"/>
          </v:line>
          <v:line id="_x0000_s1666" style="position:absolute" from="925,10236" to="15915,10236" strokeweight=".5pt">
            <v:stroke dashstyle="dash"/>
          </v:line>
          <v:line id="_x0000_s1667" style="position:absolute" from="1996,600" to="1996,11307" strokeweight=".5pt">
            <v:stroke dashstyle="dash"/>
          </v:line>
          <v:line id="_x0000_s1668" style="position:absolute" from="4137,600" to="4137,11307" strokeweight=".5pt">
            <v:stroke dashstyle="dash"/>
          </v:line>
          <v:line id="_x0000_s1669" style="position:absolute" from="6278,600" to="6278,11307" strokeweight=".5pt">
            <v:stroke dashstyle="dash"/>
          </v:line>
          <v:line id="_x0000_s1670" style="position:absolute" from="8420,600" to="8420,11307" strokeweight=".5pt">
            <v:stroke dashstyle="dash"/>
          </v:line>
          <v:line id="_x0000_s1671" style="position:absolute" from="10561,600" to="10561,11307" strokeweight=".5pt">
            <v:stroke dashstyle="dash"/>
          </v:line>
          <v:line id="_x0000_s1672" style="position:absolute" from="12703,600" to="12703,11307" strokeweight=".5pt">
            <v:stroke dashstyle="dash"/>
          </v:line>
          <v:line id="_x0000_s1673" style="position:absolute" from="14844,600" to="14844,11307" strokeweight=".5pt">
            <v:stroke dashstyle="dash"/>
          </v:lin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1" w:cryptProviderType="rsaFull" w:cryptAlgorithmClass="hash" w:cryptAlgorithmType="typeAny" w:cryptAlgorithmSid="4" w:cryptSpinCount="50000" w:hash="v4bJMhyeBA3cG2K04h1UCQNhxzY=" w:salt="+No+tWkTh7iiYv75kDvDOg=="/>
  <w:defaultTabStop w:val="720"/>
  <w:drawingGridHorizontalSpacing w:val="2141"/>
  <w:drawingGridVerticalSpacing w:val="214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seFELayout/>
  </w:compat>
  <w:docVars>
    <w:docVar w:name="CalligraphyBook" w:val="CharacterColor=32768;CharacterOutline=0;FontName=汉仪衡方碑繁;GridLineColor=0;GridBorderLineWeight=1;GridInsideLineStyle=4;ColCount=7;RowCount=5;Repeat=0;PageOrientation=1;GridStyle=2;TextDirection=0;MaxCharNumber=175;Text=一七三下不丑且世丘业东丝丧中临主举义之乍乐乒乓九书乾二于五亡亥京亮人什仁仇从仑仔仕付令仪们仲任仿伊伍伐伙会传伥伦伯估伶伸位住佐佑佚作佯使侃侍侣侮侯俄俗俘保修债假偕允元兄先光公六兴兵其兼内冯况冷冻净准凌凯刀则初前剖剿力功务动劬勒化北医十单南卜卞卡卧卫即却历原去参及友发受古召右号名吏吕君含呈和嘉囚四国土圳场坊坎块坤坪垃垣城堆堵塞填士壬声处外夙夜大天太夫;DocumentVersion=100;"/>
  </w:docVars>
  <w:rsids>
    <w:rsidRoot w:val="000D17BF"/>
    <w:rsid w:val="00024A51"/>
    <w:rsid w:val="000D17BF"/>
    <w:rsid w:val="001C5F1A"/>
    <w:rsid w:val="002740B2"/>
    <w:rsid w:val="00351A34"/>
    <w:rsid w:val="00474627"/>
    <w:rsid w:val="004916E7"/>
    <w:rsid w:val="004F03ED"/>
    <w:rsid w:val="00596DD1"/>
    <w:rsid w:val="005F2CE3"/>
    <w:rsid w:val="006624E0"/>
    <w:rsid w:val="00710D2F"/>
    <w:rsid w:val="00751AA2"/>
    <w:rsid w:val="008018FE"/>
    <w:rsid w:val="008407D3"/>
    <w:rsid w:val="00880309"/>
    <w:rsid w:val="00A6314A"/>
    <w:rsid w:val="00AF6AFF"/>
    <w:rsid w:val="00CD52C9"/>
    <w:rsid w:val="00E4647A"/>
    <w:rsid w:val="00F26F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314A"/>
    <w:pPr>
      <w:tabs>
        <w:tab w:val="center" w:pos="4680"/>
        <w:tab w:val="right" w:pos="9360"/>
      </w:tabs>
      <w:spacing w:after="0" w:line="240" w:lineRule="auto"/>
    </w:pPr>
  </w:style>
  <w:style w:type="character" w:customStyle="1" w:styleId="Char">
    <w:name w:val="页眉 Char"/>
    <w:basedOn w:val="a0"/>
    <w:link w:val="a3"/>
    <w:uiPriority w:val="99"/>
    <w:semiHidden/>
    <w:rsid w:val="00A6314A"/>
  </w:style>
  <w:style w:type="paragraph" w:styleId="a4">
    <w:name w:val="footer"/>
    <w:basedOn w:val="a"/>
    <w:link w:val="Char0"/>
    <w:uiPriority w:val="99"/>
    <w:semiHidden/>
    <w:unhideWhenUsed/>
    <w:rsid w:val="00A6314A"/>
    <w:pPr>
      <w:tabs>
        <w:tab w:val="center" w:pos="4680"/>
        <w:tab w:val="right" w:pos="9360"/>
      </w:tabs>
      <w:spacing w:after="0" w:line="240" w:lineRule="auto"/>
    </w:pPr>
  </w:style>
  <w:style w:type="character" w:customStyle="1" w:styleId="Char0">
    <w:name w:val="页脚 Char"/>
    <w:basedOn w:val="a0"/>
    <w:link w:val="a4"/>
    <w:uiPriority w:val="99"/>
    <w:semiHidden/>
    <w:rsid w:val="00A631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8D8B3457135D67479991424C624CBB4704002439B9162B2E88498A324BEFF3815221" ma:contentTypeVersion="55" ma:contentTypeDescription="Create a new document." ma:contentTypeScope="" ma:versionID="a7e4f43ee53fc86ae1dd6272262eb9fb">
  <xsd:schema xmlns:xsd="http://www.w3.org/2001/XMLSchema" xmlns:xs="http://www.w3.org/2001/XMLSchema" xmlns:p="http://schemas.microsoft.com/office/2006/metadata/properties" xmlns:ns2="905c3888-6285-45d0-bd76-60a9ac2d738c" xmlns:ns3="a0b64b53-fba7-43ca-b952-90e5e74773dd" targetNamespace="http://schemas.microsoft.com/office/2006/metadata/properties" ma:root="true" ma:fieldsID="12cd52f9b34cd953802493d919c383c5" ns2:_="" ns3:_="">
    <xsd:import namespace="905c3888-6285-45d0-bd76-60a9ac2d738c"/>
    <xsd:import namespace="a0b64b53-fba7-43ca-b952-90e5e74773d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c3888-6285-45d0-bd76-60a9ac2d738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2fd52ad2-63b0-4f05-b7aa-a17a1c48ca4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5FC5A58-2851-427E-95B4-AFAF1C73BA4D}" ma:internalName="CSXSubmissionMarket" ma:readOnly="false" ma:showField="MarketName" ma:web="905c3888-6285-45d0-bd76-60a9ac2d738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d402824c-da96-4981-b598-df734aacbc3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F948D4D-A57E-4E3F-87E9-0ABE9F2D748E}" ma:internalName="InProjectListLookup" ma:readOnly="true" ma:showField="InProjectLis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b8eee2a3-2d4f-4b12-b229-9e667c371718}"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F948D4D-A57E-4E3F-87E9-0ABE9F2D748E}" ma:internalName="LastCompleteVersionLookup" ma:readOnly="true" ma:showField="LastComplete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F948D4D-A57E-4E3F-87E9-0ABE9F2D748E}" ma:internalName="LastPreviewErrorLookup" ma:readOnly="true" ma:showField="LastPreview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F948D4D-A57E-4E3F-87E9-0ABE9F2D748E}" ma:internalName="LastPreviewResultLookup" ma:readOnly="true" ma:showField="LastPreview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F948D4D-A57E-4E3F-87E9-0ABE9F2D748E}" ma:internalName="LastPreviewAttemptDateLookup" ma:readOnly="true" ma:showField="LastPreview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F948D4D-A57E-4E3F-87E9-0ABE9F2D748E}" ma:internalName="LastPreviewedByLookup" ma:readOnly="true" ma:showField="LastPreview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F948D4D-A57E-4E3F-87E9-0ABE9F2D748E}" ma:internalName="LastPreviewTimeLookup" ma:readOnly="true" ma:showField="LastPreview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F948D4D-A57E-4E3F-87E9-0ABE9F2D748E}" ma:internalName="LastPreviewVersionLookup" ma:readOnly="true" ma:showField="LastPreview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F948D4D-A57E-4E3F-87E9-0ABE9F2D748E}" ma:internalName="LastPublishErrorLookup" ma:readOnly="true" ma:showField="LastPublish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F948D4D-A57E-4E3F-87E9-0ABE9F2D748E}" ma:internalName="LastPublishResultLookup" ma:readOnly="true" ma:showField="LastPublish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F948D4D-A57E-4E3F-87E9-0ABE9F2D748E}" ma:internalName="LastPublishAttemptDateLookup" ma:readOnly="true" ma:showField="LastPublish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F948D4D-A57E-4E3F-87E9-0ABE9F2D748E}" ma:internalName="LastPublishedByLookup" ma:readOnly="true" ma:showField="LastPublish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F948D4D-A57E-4E3F-87E9-0ABE9F2D748E}" ma:internalName="LastPublishTimeLookup" ma:readOnly="true" ma:showField="LastPublish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F948D4D-A57E-4E3F-87E9-0ABE9F2D748E}" ma:internalName="LastPublishVersionLookup" ma:readOnly="true" ma:showField="LastPublish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1EFB310-8154-40EE-A736-2FF11D479763}" ma:internalName="LocLastLocAttemptVersionLookup" ma:readOnly="false" ma:showField="LastLocAttemptVersion" ma:web="905c3888-6285-45d0-bd76-60a9ac2d738c">
      <xsd:simpleType>
        <xsd:restriction base="dms:Lookup"/>
      </xsd:simpleType>
    </xsd:element>
    <xsd:element name="LocLastLocAttemptVersionTypeLookup" ma:index="72" nillable="true" ma:displayName="Loc Last Loc Attempt Version Type" ma:default="" ma:list="{B1EFB310-8154-40EE-A736-2FF11D479763}" ma:internalName="LocLastLocAttemptVersionTypeLookup" ma:readOnly="true" ma:showField="LastLocAttemptVersionType" ma:web="905c3888-6285-45d0-bd76-60a9ac2d738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1EFB310-8154-40EE-A736-2FF11D479763}" ma:internalName="LocNewPublishedVersionLookup" ma:readOnly="true" ma:showField="NewPublishedVersion" ma:web="905c3888-6285-45d0-bd76-60a9ac2d738c">
      <xsd:simpleType>
        <xsd:restriction base="dms:Lookup"/>
      </xsd:simpleType>
    </xsd:element>
    <xsd:element name="LocOverallHandbackStatusLookup" ma:index="76" nillable="true" ma:displayName="Loc Overall Handback Status" ma:default="" ma:list="{B1EFB310-8154-40EE-A736-2FF11D479763}" ma:internalName="LocOverallHandbackStatusLookup" ma:readOnly="true" ma:showField="OverallHandbackStatus" ma:web="905c3888-6285-45d0-bd76-60a9ac2d738c">
      <xsd:simpleType>
        <xsd:restriction base="dms:Lookup"/>
      </xsd:simpleType>
    </xsd:element>
    <xsd:element name="LocOverallLocStatusLookup" ma:index="77" nillable="true" ma:displayName="Loc Overall Localize Status" ma:default="" ma:list="{B1EFB310-8154-40EE-A736-2FF11D479763}" ma:internalName="LocOverallLocStatusLookup" ma:readOnly="true" ma:showField="OverallLocStatus" ma:web="905c3888-6285-45d0-bd76-60a9ac2d738c">
      <xsd:simpleType>
        <xsd:restriction base="dms:Lookup"/>
      </xsd:simpleType>
    </xsd:element>
    <xsd:element name="LocOverallPreviewStatusLookup" ma:index="78" nillable="true" ma:displayName="Loc Overall Preview Status" ma:default="" ma:list="{B1EFB310-8154-40EE-A736-2FF11D479763}" ma:internalName="LocOverallPreviewStatusLookup" ma:readOnly="true" ma:showField="OverallPreviewStatus" ma:web="905c3888-6285-45d0-bd76-60a9ac2d738c">
      <xsd:simpleType>
        <xsd:restriction base="dms:Lookup"/>
      </xsd:simpleType>
    </xsd:element>
    <xsd:element name="LocOverallPublishStatusLookup" ma:index="79" nillable="true" ma:displayName="Loc Overall Publish Status" ma:default="" ma:list="{B1EFB310-8154-40EE-A736-2FF11D479763}" ma:internalName="LocOverallPublishStatusLookup" ma:readOnly="true" ma:showField="OverallPublishStatus" ma:web="905c3888-6285-45d0-bd76-60a9ac2d738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1EFB310-8154-40EE-A736-2FF11D479763}" ma:internalName="LocProcessedForHandoffsLookup" ma:readOnly="true" ma:showField="ProcessedForHandoffs" ma:web="905c3888-6285-45d0-bd76-60a9ac2d738c">
      <xsd:simpleType>
        <xsd:restriction base="dms:Lookup"/>
      </xsd:simpleType>
    </xsd:element>
    <xsd:element name="LocProcessedForMarketsLookup" ma:index="82" nillable="true" ma:displayName="Loc Processed For Markets" ma:default="" ma:list="{B1EFB310-8154-40EE-A736-2FF11D479763}" ma:internalName="LocProcessedForMarketsLookup" ma:readOnly="true" ma:showField="ProcessedForMarkets" ma:web="905c3888-6285-45d0-bd76-60a9ac2d738c">
      <xsd:simpleType>
        <xsd:restriction base="dms:Lookup"/>
      </xsd:simpleType>
    </xsd:element>
    <xsd:element name="LocPublishedDependentAssetsLookup" ma:index="83" nillable="true" ma:displayName="Loc Published Dependent Assets" ma:default="" ma:list="{B1EFB310-8154-40EE-A736-2FF11D479763}" ma:internalName="LocPublishedDependentAssetsLookup" ma:readOnly="true" ma:showField="PublishedDependentAssets" ma:web="905c3888-6285-45d0-bd76-60a9ac2d738c">
      <xsd:simpleType>
        <xsd:restriction base="dms:Lookup"/>
      </xsd:simpleType>
    </xsd:element>
    <xsd:element name="LocPublishedLinkedAssetsLookup" ma:index="84" nillable="true" ma:displayName="Loc Published Linked Assets" ma:default="" ma:list="{B1EFB310-8154-40EE-A736-2FF11D479763}" ma:internalName="LocPublishedLinkedAssetsLookup" ma:readOnly="true" ma:showField="PublishedLinkedAssets" ma:web="905c3888-6285-45d0-bd76-60a9ac2d738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26a1ece-9747-4e7d-9113-bc8295fd2c1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5FC5A58-2851-427E-95B4-AFAF1C73BA4D}" ma:internalName="Markets" ma:readOnly="false" ma:showField="MarketNa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F948D4D-A57E-4E3F-87E9-0ABE9F2D748E}" ma:internalName="NumOfRatingsLookup" ma:readOnly="true" ma:showField="NumOfRating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F948D4D-A57E-4E3F-87E9-0ABE9F2D748E}" ma:internalName="PublishStatusLookup" ma:readOnly="false" ma:showField="PublishStatu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cba8db9d-85f8-47e4-85af-46018813972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72161567-9e55-4761-b65c-3c8149bfc4ca}" ma:internalName="TaxCatchAll" ma:showField="CatchAllData"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72161567-9e55-4761-b65c-3c8149bfc4ca}" ma:internalName="TaxCatchAllLabel" ma:readOnly="true" ma:showField="CatchAllDataLabel"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64b53-fba7-43ca-b952-90e5e74773dd"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0" ma:index="135" nillable="true" ma:displayName="Component" ma:internalName="Component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905c3888-6285-45d0-bd76-60a9ac2d738c" xsi:nil="true"/>
    <AssetId xmlns="905c3888-6285-45d0-bd76-60a9ac2d738c">TP010164788</AssetId>
    <CSXHash xmlns="905c3888-6285-45d0-bd76-60a9ac2d738c" xsi:nil="true"/>
    <Description0 xmlns="a0b64b53-fba7-43ca-b952-90e5e74773dd" xsi:nil="true"/>
    <HandoffToMSDN xmlns="905c3888-6285-45d0-bd76-60a9ac2d738c" xsi:nil="true"/>
    <OriginalSourceMarket xmlns="905c3888-6285-45d0-bd76-60a9ac2d738c">english</OriginalSourceMarket>
    <AssetStart xmlns="905c3888-6285-45d0-bd76-60a9ac2d738c">2009-01-02T00:00:00+00:00</AssetStart>
    <CrawlForDependencies xmlns="905c3888-6285-45d0-bd76-60a9ac2d738c">false</CrawlForDependencies>
    <LastHandOff xmlns="905c3888-6285-45d0-bd76-60a9ac2d738c" xsi:nil="true"/>
    <Milestone xmlns="905c3888-6285-45d0-bd76-60a9ac2d738c" xsi:nil="true"/>
    <APAuthor xmlns="905c3888-6285-45d0-bd76-60a9ac2d738c">
      <UserInfo>
        <DisplayName>FAREAST\hongys</DisplayName>
        <AccountId>26</AccountId>
        <AccountType/>
      </UserInfo>
    </APAuthor>
    <Provider xmlns="905c3888-6285-45d0-bd76-60a9ac2d738c">EY006220130</Provider>
    <ClipArtFilename xmlns="905c3888-6285-45d0-bd76-60a9ac2d738c" xsi:nil="true"/>
    <AssetExpire xmlns="905c3888-6285-45d0-bd76-60a9ac2d738c">2029-05-12T00:00:00+00:00</AssetExpire>
    <AssetType xmlns="905c3888-6285-45d0-bd76-60a9ac2d738c">TP</AssetType>
    <SubmitterId xmlns="905c3888-6285-45d0-bd76-60a9ac2d738c" xsi:nil="true"/>
    <IsSearchable xmlns="905c3888-6285-45d0-bd76-60a9ac2d738c">false</IsSearchable>
    <IsDeleted xmlns="905c3888-6285-45d0-bd76-60a9ac2d738c">false</IsDeleted>
    <EditorialStatus xmlns="905c3888-6285-45d0-bd76-60a9ac2d738c" xsi:nil="true"/>
    <UALocRecommendation xmlns="905c3888-6285-45d0-bd76-60a9ac2d738c">Localize</UALocRecommendation>
    <ArtSampleDocs xmlns="905c3888-6285-45d0-bd76-60a9ac2d738c" xsi:nil="true"/>
    <TrustLevel xmlns="905c3888-6285-45d0-bd76-60a9ac2d738c">1 Microsoft Managed Content</TrustLevel>
    <CSXSubmissionMarket xmlns="905c3888-6285-45d0-bd76-60a9ac2d738c" xsi:nil="true"/>
    <VoteCount xmlns="905c3888-6285-45d0-bd76-60a9ac2d738c" xsi:nil="true"/>
    <IntlLocPriority xmlns="905c3888-6285-45d0-bd76-60a9ac2d738c" xsi:nil="true"/>
    <UAProjectedTotalWords xmlns="905c3888-6285-45d0-bd76-60a9ac2d738c" xsi:nil="true"/>
    <MachineTranslated xmlns="905c3888-6285-45d0-bd76-60a9ac2d738c">false</MachineTranslated>
    <ParentAssetId xmlns="905c3888-6285-45d0-bd76-60a9ac2d738c" xsi:nil="true"/>
    <TemplateStatus xmlns="905c3888-6285-45d0-bd76-60a9ac2d738c" xsi:nil="true"/>
    <IntlLangReview xmlns="905c3888-6285-45d0-bd76-60a9ac2d738c" xsi:nil="true"/>
    <OutputCachingOn xmlns="905c3888-6285-45d0-bd76-60a9ac2d738c">false</OutputCachingOn>
    <ThumbnailAssetId xmlns="905c3888-6285-45d0-bd76-60a9ac2d738c" xsi:nil="true"/>
    <ApprovalStatus xmlns="905c3888-6285-45d0-bd76-60a9ac2d738c">InProgress</ApprovalStatus>
    <LastModifiedDateTime xmlns="905c3888-6285-45d0-bd76-60a9ac2d738c" xsi:nil="true"/>
    <SourceTitle xmlns="905c3888-6285-45d0-bd76-60a9ac2d738c">书法字帖－汉仪衡方碑繁（1/5）</SourceTitle>
    <LastPublishResultLookup xmlns="905c3888-6285-45d0-bd76-60a9ac2d738c" xsi:nil="true"/>
    <BusinessGroup xmlns="905c3888-6285-45d0-bd76-60a9ac2d738c" xsi:nil="true"/>
    <Component0 xmlns="a0b64b53-fba7-43ca-b952-90e5e74773dd" xsi:nil="true"/>
    <AverageRating xmlns="905c3888-6285-45d0-bd76-60a9ac2d738c" xsi:nil="true"/>
    <CSXUpdate xmlns="905c3888-6285-45d0-bd76-60a9ac2d738c">false</CSXUpdate>
    <CSXSubmissionDate xmlns="905c3888-6285-45d0-bd76-60a9ac2d738c" xsi:nil="true"/>
    <IntlLangReviewDate xmlns="905c3888-6285-45d0-bd76-60a9ac2d738c" xsi:nil="true"/>
    <NumericId xmlns="905c3888-6285-45d0-bd76-60a9ac2d738c">-1</NumericId>
    <PlannedPubDate xmlns="905c3888-6285-45d0-bd76-60a9ac2d738c" xsi:nil="true"/>
    <OriginAsset xmlns="905c3888-6285-45d0-bd76-60a9ac2d738c" xsi:nil="true"/>
    <ShowIn xmlns="905c3888-6285-45d0-bd76-60a9ac2d738c" xsi:nil="true"/>
    <Markets xmlns="905c3888-6285-45d0-bd76-60a9ac2d738c"/>
    <AcquiredFrom xmlns="905c3888-6285-45d0-bd76-60a9ac2d738c" xsi:nil="true"/>
    <ContentItem xmlns="905c3888-6285-45d0-bd76-60a9ac2d738c" xsi:nil="true"/>
    <PublishStatusLookup xmlns="905c3888-6285-45d0-bd76-60a9ac2d738c">
      <Value>164017</Value>
      <Value>444828</Value>
    </PublishStatusLookup>
    <TimesCloned xmlns="905c3888-6285-45d0-bd76-60a9ac2d738c" xsi:nil="true"/>
    <IntlLangReviewer xmlns="905c3888-6285-45d0-bd76-60a9ac2d738c" xsi:nil="true"/>
    <UACurrentWords xmlns="905c3888-6285-45d0-bd76-60a9ac2d738c">0</UACurrentWords>
    <DirectSourceMarket xmlns="905c3888-6285-45d0-bd76-60a9ac2d738c">english</DirectSourceMarket>
    <APEditor xmlns="905c3888-6285-45d0-bd76-60a9ac2d738c">
      <UserInfo>
        <DisplayName>FAREAST\hongys</DisplayName>
        <AccountId>26</AccountId>
        <AccountType/>
      </UserInfo>
    </APEditor>
    <DSATActionTaken xmlns="905c3888-6285-45d0-bd76-60a9ac2d738c" xsi:nil="true"/>
    <UALocComments xmlns="905c3888-6285-45d0-bd76-60a9ac2d738c" xsi:nil="true"/>
    <PublishTargets xmlns="905c3888-6285-45d0-bd76-60a9ac2d738c">OfficeOnline</PublishTargets>
    <ApprovalLog xmlns="905c3888-6285-45d0-bd76-60a9ac2d738c" xsi:nil="true"/>
    <BugNumber xmlns="905c3888-6285-45d0-bd76-60a9ac2d738c" xsi:nil="true"/>
    <UANotes xmlns="905c3888-6285-45d0-bd76-60a9ac2d738c" xsi:nil="true"/>
    <MarketSpecific xmlns="905c3888-6285-45d0-bd76-60a9ac2d738c" xsi:nil="true"/>
    <PrimaryImageGen xmlns="905c3888-6285-45d0-bd76-60a9ac2d738c">true</PrimaryImageGen>
    <TPFriendlyName xmlns="905c3888-6285-45d0-bd76-60a9ac2d738c">书法字帖－汉仪衡方碑繁（1/5）</TPFriendlyName>
    <OpenTemplate xmlns="905c3888-6285-45d0-bd76-60a9ac2d738c">true</OpenTemplate>
    <TPInstallLocation xmlns="905c3888-6285-45d0-bd76-60a9ac2d738c">{My Templates}</TPInstallLocation>
    <TPLaunchHelpLinkType xmlns="905c3888-6285-45d0-bd76-60a9ac2d738c">Template</TPLaunchHelpLinkType>
    <TPComponent xmlns="905c3888-6285-45d0-bd76-60a9ac2d738c">WORDFiles</TPComponent>
    <TPLaunchHelpLink xmlns="905c3888-6285-45d0-bd76-60a9ac2d738c" xsi:nil="true"/>
    <TPApplication xmlns="905c3888-6285-45d0-bd76-60a9ac2d738c">Word</TPApplication>
    <TPCommandLine xmlns="905c3888-6285-45d0-bd76-60a9ac2d738c">{WD} /f {FilePath}</TPCommandLine>
    <TPAppVersion xmlns="905c3888-6285-45d0-bd76-60a9ac2d738c">12</TPAppVersion>
    <TPClientViewer xmlns="905c3888-6285-45d0-bd76-60a9ac2d738c">Microsoft Office Word</TPClientViewer>
    <TPExecutable xmlns="905c3888-6285-45d0-bd76-60a9ac2d738c" xsi:nil="true"/>
    <TPNamespace xmlns="905c3888-6285-45d0-bd76-60a9ac2d738c">WINWORD</TPNamespace>
    <OOCacheId xmlns="905c3888-6285-45d0-bd76-60a9ac2d738c" xsi:nil="true"/>
    <Downloads xmlns="905c3888-6285-45d0-bd76-60a9ac2d738c">0</Downloads>
    <Providers xmlns="905c3888-6285-45d0-bd76-60a9ac2d738c" xsi:nil="true"/>
    <LegacyData xmlns="905c3888-6285-45d0-bd76-60a9ac2d738c" xsi:nil="true"/>
    <TemplateTemplateType xmlns="905c3888-6285-45d0-bd76-60a9ac2d738c">Word 2007 Default</TemplateTemplateType>
    <PolicheckWords xmlns="905c3888-6285-45d0-bd76-60a9ac2d738c" xsi:nil="true"/>
    <EditorialTags xmlns="905c3888-6285-45d0-bd76-60a9ac2d738c" xsi:nil="true"/>
    <Manager xmlns="905c3888-6285-45d0-bd76-60a9ac2d738c" xsi:nil="true"/>
    <FriendlyTitle xmlns="905c3888-6285-45d0-bd76-60a9ac2d738c" xsi:nil="true"/>
    <BlockPublish xmlns="905c3888-6285-45d0-bd76-60a9ac2d738c" xsi:nil="true"/>
    <FeatureTagsTaxHTField0 xmlns="905c3888-6285-45d0-bd76-60a9ac2d738c">
      <Terms xmlns="http://schemas.microsoft.com/office/infopath/2007/PartnerControls"/>
    </FeatureTagsTaxHTField0>
    <LocOverallLocStatusLookup xmlns="905c3888-6285-45d0-bd76-60a9ac2d738c" xsi:nil="true"/>
    <LocPublishedLinkedAssetsLookup xmlns="905c3888-6285-45d0-bd76-60a9ac2d738c" xsi:nil="true"/>
    <InternalTagsTaxHTField0 xmlns="905c3888-6285-45d0-bd76-60a9ac2d738c">
      <Terms xmlns="http://schemas.microsoft.com/office/infopath/2007/PartnerControls"/>
    </InternalTagsTaxHTField0>
    <LocComments xmlns="905c3888-6285-45d0-bd76-60a9ac2d738c" xsi:nil="true"/>
    <LocProcessedForMarketsLookup xmlns="905c3888-6285-45d0-bd76-60a9ac2d738c" xsi:nil="true"/>
    <LocalizationTagsTaxHTField0 xmlns="905c3888-6285-45d0-bd76-60a9ac2d738c">
      <Terms xmlns="http://schemas.microsoft.com/office/infopath/2007/PartnerControls"/>
    </LocalizationTagsTaxHTField0>
    <LocLastLocAttemptVersionTypeLookup xmlns="905c3888-6285-45d0-bd76-60a9ac2d738c" xsi:nil="true"/>
    <CampaignTagsTaxHTField0 xmlns="905c3888-6285-45d0-bd76-60a9ac2d738c">
      <Terms xmlns="http://schemas.microsoft.com/office/infopath/2007/PartnerControls"/>
    </CampaignTagsTaxHTField0>
    <LocManualTestRequired xmlns="905c3888-6285-45d0-bd76-60a9ac2d738c" xsi:nil="true"/>
    <RecommendationsModifier xmlns="905c3888-6285-45d0-bd76-60a9ac2d738c" xsi:nil="true"/>
    <LocOverallPreviewStatusLookup xmlns="905c3888-6285-45d0-bd76-60a9ac2d738c" xsi:nil="true"/>
    <LocOverallPublishStatusLookup xmlns="905c3888-6285-45d0-bd76-60a9ac2d738c" xsi:nil="true"/>
    <TaxCatchAll xmlns="905c3888-6285-45d0-bd76-60a9ac2d738c"/>
    <LocNewPublishedVersionLookup xmlns="905c3888-6285-45d0-bd76-60a9ac2d738c" xsi:nil="true"/>
    <LocPublishedDependentAssetsLookup xmlns="905c3888-6285-45d0-bd76-60a9ac2d738c" xsi:nil="true"/>
    <LocOverallHandbackStatusLookup xmlns="905c3888-6285-45d0-bd76-60a9ac2d738c" xsi:nil="true"/>
    <LocProcessedForHandoffsLookup xmlns="905c3888-6285-45d0-bd76-60a9ac2d738c" xsi:nil="true"/>
    <LocLastLocAttemptVersionLookup xmlns="905c3888-6285-45d0-bd76-60a9ac2d738c">46576</LocLastLocAttemptVersionLookup>
    <LocRecommendedHandoff xmlns="905c3888-6285-45d0-bd76-60a9ac2d738c" xsi:nil="true"/>
    <ScenarioTagsTaxHTField0 xmlns="905c3888-6285-45d0-bd76-60a9ac2d738c">
      <Terms xmlns="http://schemas.microsoft.com/office/infopath/2007/PartnerControls"/>
    </ScenarioTagsTaxHTField0>
    <OriginalRelease xmlns="905c3888-6285-45d0-bd76-60a9ac2d738c">14</OriginalRelease>
    <LocMarketGroupTiers2 xmlns="905c3888-6285-45d0-bd76-60a9ac2d738c" xsi:nil="true"/>
  </documentManagement>
</p:properties>
</file>

<file path=customXml/itemProps1.xml><?xml version="1.0" encoding="utf-8"?>
<ds:datastoreItem xmlns:ds="http://schemas.openxmlformats.org/officeDocument/2006/customXml" ds:itemID="{70CA92CE-6289-455B-B538-33D0D50E3DE6}"/>
</file>

<file path=customXml/itemProps2.xml><?xml version="1.0" encoding="utf-8"?>
<ds:datastoreItem xmlns:ds="http://schemas.openxmlformats.org/officeDocument/2006/customXml" ds:itemID="{8D51EF6F-3C33-4002-B466-0342EA1EFB4F}"/>
</file>

<file path=customXml/itemProps3.xml><?xml version="1.0" encoding="utf-8"?>
<ds:datastoreItem xmlns:ds="http://schemas.openxmlformats.org/officeDocument/2006/customXml" ds:itemID="{6913A27F-787E-4DF9-9C12-721610852077}"/>
</file>

<file path=docProps/app.xml><?xml version="1.0" encoding="utf-8"?>
<Properties xmlns="http://schemas.openxmlformats.org/officeDocument/2006/extended-properties" xmlns:vt="http://schemas.openxmlformats.org/officeDocument/2006/docPropsVTypes">
  <Template>O12_CN_WD_Calligraphy_HYHFBF1_TP10164788.dotx</Template>
  <TotalTime>1</TotalTime>
  <Pages>5</Pages>
  <Words>29</Words>
  <Characters>171</Characters>
  <Application>Microsoft Office Word</Application>
  <DocSecurity>8</DocSecurity>
  <Lines>1</Lines>
  <Paragraphs>1</Paragraphs>
  <ScaleCrop>false</ScaleCrop>
  <Company>Microsoft</Company>
  <LinksUpToDate>false</LinksUpToDate>
  <CharactersWithSpaces>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书法字帖－汉仪衡方碑繁（1/5）</dc:title>
  <dc:subject/>
  <dc:creator/>
  <cp:keywords/>
  <dc:description/>
  <cp:lastModifiedBy>Hongyan Sun</cp:lastModifiedBy>
  <cp:revision>3</cp:revision>
  <dcterms:created xsi:type="dcterms:W3CDTF">2006-11-14T08:31:00Z</dcterms:created>
  <dcterms:modified xsi:type="dcterms:W3CDTF">2006-11-14T08:32:00Z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Microsoft Calligraphy</vt:lpwstr>
  </property>
  <property fmtid="{D5CDD505-2E9C-101B-9397-08002B2CF9AE}" pid="3" name="ContentTypeId">
    <vt:lpwstr>0x0101008D8B3457135D67479991424C624CBB4704002439B9162B2E88498A324BEFF3815221</vt:lpwstr>
  </property>
  <property fmtid="{D5CDD505-2E9C-101B-9397-08002B2CF9AE}" pid="11" name="ImageGenCounter">
    <vt:i4>0</vt:i4>
  </property>
  <property fmtid="{D5CDD505-2E9C-101B-9397-08002B2CF9AE}" pid="15" name="ViolationReportStatus">
    <vt:lpwstr>None</vt:lpwstr>
  </property>
  <property fmtid="{D5CDD505-2E9C-101B-9397-08002B2CF9AE}" pid="17" name="ImageGenStatus">
    <vt:i4>0</vt:i4>
  </property>
  <property fmtid="{D5CDD505-2E9C-101B-9397-08002B2CF9AE}" pid="18" name="PolicheckStatus">
    <vt:i4>0</vt:i4>
  </property>
  <property fmtid="{D5CDD505-2E9C-101B-9397-08002B2CF9AE}" pid="20" name="Applications">
    <vt:lpwstr>83;#Word 12;#67;#Template 12</vt:lpwstr>
  </property>
  <property fmtid="{D5CDD505-2E9C-101B-9397-08002B2CF9AE}" pid="23" name="PolicheckCounter">
    <vt:i4>0</vt:i4>
  </property>
  <property fmtid="{D5CDD505-2E9C-101B-9397-08002B2CF9AE}" pid="24" name="APTrustLevel">
    <vt:r8>1</vt:r8>
  </property>
  <property fmtid="{D5CDD505-2E9C-101B-9397-08002B2CF9AE}" pid="25" name="Order">
    <vt:r8>7905400</vt:r8>
  </property>
</Properties>
</file>