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Макетная таблица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/>
          <w:p w14:paraId="0BD94716" w14:textId="3F656D7C" w:rsidR="00641FB2" w:rsidRDefault="00737DBB" w:rsidP="00641FB2">
            <w:pPr>
              <w:pStyle w:val="a5"/>
              <w:ind w:left="113" w:right="113"/>
            </w:pPr>
            <w:sdt>
              <w:sdtPr>
                <w:alias w:val="С днем рождения:"/>
                <w:tag w:val="С днем рождения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ru-RU"/>
                  </w:rPr>
                  <w:t>С днем рождения!</w:t>
                </w:r>
              </w:sdtContent>
            </w:sdt>
          </w:p>
        </w:tc>
      </w:tr>
    </w:tbl>
    <w:p w14:paraId="54920C03" w14:textId="154EB29C" w:rsidR="00641FB2" w:rsidRDefault="00737DBB" w:rsidP="00011656">
      <w:pPr>
        <w:pStyle w:val="11"/>
        <w:ind w:left="6030"/>
      </w:pPr>
      <w:sdt>
        <w:sdtPr>
          <w:alias w:val="Введите поздравление:"/>
          <w:tag w:val="Введите поздравление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ru-RU"/>
            </w:rPr>
            <w:t>Счастливого полета</w:t>
          </w:r>
          <w:r w:rsidR="00631D07">
            <w:rPr>
              <w:lang w:bidi="ru-RU"/>
            </w:rPr>
            <w:br/>
            <w:t>навстречу мечте!</w:t>
          </w:r>
        </w:sdtContent>
      </w:sdt>
    </w:p>
    <w:p w14:paraId="5531AD2A" w14:textId="4A12EEEC" w:rsidR="00C57A09" w:rsidRDefault="00737DBB" w:rsidP="00011656">
      <w:pPr>
        <w:pStyle w:val="a5"/>
        <w:tabs>
          <w:tab w:val="left" w:pos="8280"/>
        </w:tabs>
        <w:ind w:left="6030"/>
      </w:pPr>
      <w:sdt>
        <w:sdtPr>
          <w:alias w:val="С днем рождения:"/>
          <w:tag w:val="С днем рождения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ru-RU"/>
            </w:rPr>
            <w:t>С днем</w:t>
          </w:r>
          <w:r w:rsidR="00631D07">
            <w:rPr>
              <w:lang w:bidi="ru-RU"/>
            </w:rPr>
            <w:t xml:space="preserve"> рождения!</w:t>
          </w:r>
        </w:sdtContent>
      </w:sdt>
      <w:bookmarkEnd w:id="0"/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1E4A" w14:textId="77777777" w:rsidR="00737DBB" w:rsidRDefault="00737DBB" w:rsidP="00572AB1">
      <w:pPr>
        <w:spacing w:after="0" w:line="240" w:lineRule="auto"/>
      </w:pPr>
      <w:r>
        <w:separator/>
      </w:r>
    </w:p>
  </w:endnote>
  <w:endnote w:type="continuationSeparator" w:id="0">
    <w:p w14:paraId="3BE30CC2" w14:textId="77777777" w:rsidR="00737DBB" w:rsidRDefault="00737DBB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03FB" w14:textId="77777777" w:rsidR="00737DBB" w:rsidRDefault="00737DBB" w:rsidP="00572AB1">
      <w:pPr>
        <w:spacing w:after="0" w:line="240" w:lineRule="auto"/>
      </w:pPr>
      <w:r>
        <w:separator/>
      </w:r>
    </w:p>
  </w:footnote>
  <w:footnote w:type="continuationSeparator" w:id="0">
    <w:p w14:paraId="68B685D5" w14:textId="77777777" w:rsidR="00737DBB" w:rsidRDefault="00737DBB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a6"/>
    </w:pPr>
    <w:r>
      <w:rPr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Группа 32" descr="Два изображения: лицевая сторона открытки с тремя парящими воздушными шариками и обратная сторона с одним шариком слев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Группа 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Прямоугольник 113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рямоугольник 114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рямоугольник 115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рямоугольник 116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рямоугольник 117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Прямоугольник 104" descr="Черная рамка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Полилиния 59" descr="Нить, привязанная к шарику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Полилиния 60" descr="Нить, привязанная к шарику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Полилиния 61" descr="Нить, привязанная к шарику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Прямоугольник 105" descr="Пунктирная рамка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Полилиния 62" descr="Узел на шарике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Овал 63" descr="Розовый шарик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Полилиния 64" descr="Узел на шарике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Овал 65" descr="Персиковый шарик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Полилиния 66" descr="Узел на шарике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Овал 67" descr="Синий шарик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Группа 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Прямоугольник 120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рямоугольник 121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оугольник 122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рямоугольник 123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Прямоугольник 124" descr="Цветной прямоугольник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Прямоугольник 95" descr="Пунктирная рамка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Прямоугольник 103" descr="Черная рамка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Полилиния 110" descr="Нить, привязанная к шарику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Полилиния 111" descr="Узел на шарике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Овал 106" descr="Шарик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BC12AF" id="Группа 32" o:spid="_x0000_s1026" alt="Два изображения: лицевая сторона открытки с тремя парящими воздушными шариками и обратная сторона с одним шариком слева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">
              <v:group id="Группа 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Прямоугольник 113" o:spid="_x0000_s1028" alt="Цветной прямоугольник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Прямоугольник 114" o:spid="_x0000_s1029" alt="Цветной прямоугольник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Прямоугольник 115" o:spid="_x0000_s1030" alt="Цветной прямоугольник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Прямоугольник 116" o:spid="_x0000_s1031" alt="Цветной прямоугольник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Прямоугольник 117" o:spid="_x0000_s1032" alt="Цветной прямоугольник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Прямоугольник 104" o:spid="_x0000_s1033" alt="Черная рамка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Полилиния 59" o:spid="_x0000_s1034" alt="Нить, привязанная к шарику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Полилиния 60" o:spid="_x0000_s1035" alt="Нить, привязанная к шарику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Полилиния 61" o:spid="_x0000_s1036" alt="Нить, привязанная к шарику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Прямоугольник 105" o:spid="_x0000_s1037" alt="Пунктирная рамка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Полилиния 62" o:spid="_x0000_s1038" alt="Узел на шарике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Овал 63" o:spid="_x0000_s1039" alt="Розовый шарик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Полилиния 64" o:spid="_x0000_s1040" alt="Узел на шарике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Овал 65" o:spid="_x0000_s1041" alt="Персиковый шарик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Полилиния 66" o:spid="_x0000_s1042" alt="Узел на шарике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Овал 67" o:spid="_x0000_s1043" alt="Синий шарик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Группа 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Прямоугольник 120" o:spid="_x0000_s1045" alt="Цветной прямоугольник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Прямоугольник 121" o:spid="_x0000_s1046" alt="Цветной прямоугольник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Прямоугольник 122" o:spid="_x0000_s1047" alt="Цветной прямоугольник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Прямоугольник 123" o:spid="_x0000_s1048" alt="Цветной прямоугольник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Прямоугольник 124" o:spid="_x0000_s1049" alt="Цветной прямоугольник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Прямоугольник 95" o:spid="_x0000_s1050" alt="Пунктирная рамка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Прямоугольник 103" o:spid="_x0000_s1051" alt="Черная рамка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Полилиния 110" o:spid="_x0000_s1052" alt="Нить, привязанная к шарику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Полилиния 111" o:spid="_x0000_s1053" alt="Узел на шарике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Овал 106" o:spid="_x0000_s1054" alt="Шарик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1E78F8"/>
    <w:rsid w:val="00310CEE"/>
    <w:rsid w:val="00466197"/>
    <w:rsid w:val="004956A0"/>
    <w:rsid w:val="00572AB1"/>
    <w:rsid w:val="00577533"/>
    <w:rsid w:val="005C3D8A"/>
    <w:rsid w:val="005E6B37"/>
    <w:rsid w:val="00623ABC"/>
    <w:rsid w:val="00631D07"/>
    <w:rsid w:val="00641FB2"/>
    <w:rsid w:val="006A3732"/>
    <w:rsid w:val="00737DBB"/>
    <w:rsid w:val="00797A32"/>
    <w:rsid w:val="007C7520"/>
    <w:rsid w:val="007E39BF"/>
    <w:rsid w:val="0089772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nhideWhenUsed/>
    <w:qFormat/>
    <w:rsid w:val="0015504B"/>
    <w:rPr>
      <w:color w:val="262626" w:themeColor="text1" w:themeTint="D9"/>
    </w:rPr>
  </w:style>
  <w:style w:type="paragraph" w:styleId="1">
    <w:name w:val="heading 1"/>
    <w:basedOn w:val="a"/>
    <w:link w:val="10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2">
    <w:name w:val="heading 2"/>
    <w:basedOn w:val="1"/>
    <w:next w:val="a"/>
    <w:link w:val="20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11">
    <w:name w:val="Основной текст1"/>
    <w:basedOn w:val="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a5">
    <w:name w:val="С днем рождения!"/>
    <w:basedOn w:val="a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a6">
    <w:name w:val="header"/>
    <w:basedOn w:val="a"/>
    <w:link w:val="a7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FB2"/>
    <w:rPr>
      <w:color w:val="262626" w:themeColor="text1" w:themeTint="D9"/>
    </w:rPr>
  </w:style>
  <w:style w:type="paragraph" w:styleId="a8">
    <w:name w:val="footer"/>
    <w:basedOn w:val="a"/>
    <w:link w:val="a9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FB2"/>
    <w:rPr>
      <w:color w:val="262626" w:themeColor="text1" w:themeTint="D9"/>
    </w:rPr>
  </w:style>
  <w:style w:type="table" w:styleId="aa">
    <w:name w:val="Table Grid"/>
    <w:basedOn w:val="a1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C7520"/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50">
    <w:name w:val="Заголовок 5 Знак"/>
    <w:basedOn w:val="a0"/>
    <w:link w:val="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60">
    <w:name w:val="Заголовок 6 Знак"/>
    <w:basedOn w:val="a0"/>
    <w:link w:val="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70">
    <w:name w:val="Заголовок 7 Знак"/>
    <w:basedOn w:val="a0"/>
    <w:link w:val="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80">
    <w:name w:val="Заголовок 8 Знак"/>
    <w:basedOn w:val="a0"/>
    <w:link w:val="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lock Text"/>
    <w:basedOn w:val="a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ad">
    <w:name w:val="Intense Emphasis"/>
    <w:basedOn w:val="a0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7C7520"/>
    <w:rPr>
      <w:i/>
      <w:iCs/>
      <w:color w:val="A02C3A" w:themeColor="accent1" w:themeShade="BF"/>
    </w:rPr>
  </w:style>
  <w:style w:type="character" w:styleId="af0">
    <w:name w:val="Intense Reference"/>
    <w:basedOn w:val="a0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af3">
    <w:name w:val="Unresolved Mention"/>
    <w:basedOn w:val="a0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af4">
    <w:name w:val="Book Title"/>
    <w:basedOn w:val="a0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af5">
    <w:name w:val="caption"/>
    <w:basedOn w:val="a"/>
    <w:next w:val="a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af6">
    <w:name w:val="Emphasis"/>
    <w:basedOn w:val="a0"/>
    <w:uiPriority w:val="2"/>
    <w:semiHidden/>
    <w:unhideWhenUsed/>
    <w:qFormat/>
    <w:rsid w:val="00466197"/>
    <w:rPr>
      <w:i/>
      <w:iCs/>
    </w:rPr>
  </w:style>
  <w:style w:type="character" w:customStyle="1" w:styleId="90">
    <w:name w:val="Заголовок 9 Знак"/>
    <w:basedOn w:val="a0"/>
    <w:link w:val="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List Paragraph"/>
    <w:basedOn w:val="a"/>
    <w:uiPriority w:val="6"/>
    <w:semiHidden/>
    <w:unhideWhenUsed/>
    <w:qFormat/>
    <w:rsid w:val="00466197"/>
    <w:pPr>
      <w:ind w:left="720"/>
      <w:contextualSpacing/>
    </w:pPr>
  </w:style>
  <w:style w:type="paragraph" w:styleId="af8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466197"/>
    <w:rPr>
      <w:i/>
      <w:iCs/>
      <w:color w:val="404040" w:themeColor="text1" w:themeTint="BF"/>
    </w:rPr>
  </w:style>
  <w:style w:type="character" w:styleId="af9">
    <w:name w:val="Strong"/>
    <w:basedOn w:val="a0"/>
    <w:uiPriority w:val="2"/>
    <w:semiHidden/>
    <w:unhideWhenUsed/>
    <w:qFormat/>
    <w:rsid w:val="00466197"/>
    <w:rPr>
      <w:b/>
      <w:bCs/>
    </w:rPr>
  </w:style>
  <w:style w:type="paragraph" w:styleId="afa">
    <w:name w:val="Subtitle"/>
    <w:basedOn w:val="a"/>
    <w:next w:val="a"/>
    <w:link w:val="afb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afd">
    <w:name w:val="Subtle Reference"/>
    <w:basedOn w:val="a0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TOC Heading"/>
    <w:basedOn w:val="1"/>
    <w:next w:val="a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ru-RU"/>
            </w:rPr>
            <w:t>С днем рождения!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ru-RU"/>
            </w:rPr>
            <w:t>Счастливого полета</w:t>
          </w:r>
          <w:r>
            <w:rPr>
              <w:lang w:bidi="ru-RU"/>
            </w:rPr>
            <w:br/>
            <w:t>навстречу мечте!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ru-RU"/>
            </w:rPr>
            <w:t>С днем рождения!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6D4CB1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2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Office_27218066_TF10169560</Template>
  <TotalTime>5</TotalTime>
  <Pages>1</Pages>
  <Words>11</Words>
  <Characters>66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2018-12-12T12:10:00Z</dcterms:created>
  <dcterms:modified xsi:type="dcterms:W3CDTF">2018-12-13T09:35:00Z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