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Макет листовки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ru-RU"/>
              </w:rPr>
              <w:t>[Вознаграж</w:t>
            </w:r>
            <w:bookmarkStart w:id="0" w:name="_GoBack"/>
            <w:bookmarkEnd w:id="0"/>
            <w:r>
              <w:rPr>
                <w:noProof/>
                <w:lang w:bidi="ru-RU"/>
              </w:rPr>
              <w:t>дение]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bidi="ru-RU"/>
              </w:rPr>
              <w:t>[000 ₽]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ru-RU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рисунок" title="Разделитель кон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ru-RU"/>
              </w:rPr>
              <w:t>[Товар]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bidi="ru-RU"/>
              </w:rPr>
              <w:t>[Адрес]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ru-RU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Рисунок 1" title="Гитара опирается на сте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итара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ru-RU"/>
              </w:rPr>
              <w:t>[Начните работу прямо сейчас]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bidi="ru-RU"/>
              </w:rPr>
              <w:t>[Если вы готовы приступить, просто выделите строку и начните вводить свой текст.]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ru-RU"/>
              </w:rPr>
              <w:t>[Будьте всегда на высоте]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ru-RU"/>
              </w:rPr>
              <w:t>[Чтобы заменить фотографию, просто удалите ее. Затем на вкладке «Вставка» нажмите кнопку «Рисунок».]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ru-RU"/>
              </w:rPr>
              <w:t>[Нужен заголовок? Просто выберите необходимый стиль заголовка в коллекции стилей на вкладке «Главная». 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C5731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CB3547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C5731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0C573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CB3547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5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0C5731"/>
    <w:rPr>
      <w:rFonts w:asciiTheme="majorHAnsi" w:eastAsiaTheme="majorEastAsia" w:hAnsiTheme="majorHAnsi" w:cstheme="majorBidi"/>
      <w:b/>
      <w:color w:val="7F0035" w:themeColor="accent1"/>
      <w:sz w:val="120"/>
      <w:szCs w:val="32"/>
    </w:rPr>
  </w:style>
  <w:style w:type="character" w:customStyle="1" w:styleId="22">
    <w:name w:val="Заголовок 2 Знак"/>
    <w:basedOn w:val="a2"/>
    <w:link w:val="21"/>
    <w:uiPriority w:val="9"/>
    <w:rsid w:val="00CB3547"/>
    <w:rPr>
      <w:rFonts w:asciiTheme="majorHAnsi" w:eastAsiaTheme="majorEastAsia" w:hAnsiTheme="majorHAnsi" w:cstheme="majorBidi"/>
      <w:b/>
      <w:color w:val="7F0035" w:themeColor="accent1"/>
      <w:sz w:val="50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52">
    <w:name w:val="Заголовок 5 Знак"/>
    <w:basedOn w:val="a2"/>
    <w:link w:val="51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Основной текст Знак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Красная строка 2 Знак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Прощание Знак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Дата Знак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Электронная подпись Знак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a">
    <w:name w:val="Нижний колонтитул Знак"/>
    <w:basedOn w:val="a2"/>
    <w:link w:val="aff9"/>
    <w:uiPriority w:val="99"/>
    <w:rsid w:val="008564A4"/>
  </w:style>
  <w:style w:type="character" w:styleId="affb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d">
    <w:name w:val="Текст сноски Знак"/>
    <w:basedOn w:val="a2"/>
    <w:link w:val="affc"/>
    <w:uiPriority w:val="99"/>
    <w:semiHidden/>
    <w:rsid w:val="008564A4"/>
    <w:rPr>
      <w:sz w:val="22"/>
      <w:szCs w:val="20"/>
    </w:rPr>
  </w:style>
  <w:style w:type="table" w:styleId="-13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20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420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-520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-5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620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e">
    <w:name w:val="header"/>
    <w:basedOn w:val="a1"/>
    <w:link w:val="afff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Верхний колонтитул Знак"/>
    <w:basedOn w:val="a2"/>
    <w:link w:val="affe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0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12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8564A4"/>
    <w:rPr>
      <w:i/>
      <w:iCs/>
      <w:color w:val="7F0035" w:themeColor="accent1"/>
    </w:rPr>
  </w:style>
  <w:style w:type="character" w:styleId="afff5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6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8564A4"/>
  </w:style>
  <w:style w:type="paragraph" w:styleId="afffa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-1a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121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1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21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421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621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8564A4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">
    <w:name w:val="Упоминание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564A4"/>
    <w:pPr>
      <w:spacing w:after="0" w:line="240" w:lineRule="auto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8564A4"/>
  </w:style>
  <w:style w:type="character" w:styleId="affff7">
    <w:name w:val="page number"/>
    <w:basedOn w:val="a2"/>
    <w:uiPriority w:val="99"/>
    <w:semiHidden/>
    <w:unhideWhenUsed/>
    <w:rsid w:val="008564A4"/>
  </w:style>
  <w:style w:type="character" w:styleId="affff8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6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8564A4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564A4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8564A4"/>
  </w:style>
  <w:style w:type="character" w:customStyle="1" w:styleId="affffc">
    <w:name w:val="Приветствие Знак"/>
    <w:basedOn w:val="a2"/>
    <w:link w:val="affffb"/>
    <w:uiPriority w:val="99"/>
    <w:semiHidden/>
    <w:rsid w:val="008564A4"/>
  </w:style>
  <w:style w:type="paragraph" w:styleId="affffd">
    <w:name w:val="Signature"/>
    <w:basedOn w:val="a1"/>
    <w:link w:val="affffe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e">
    <w:name w:val="Подпись Знак"/>
    <w:basedOn w:val="a2"/>
    <w:link w:val="affffd"/>
    <w:uiPriority w:val="99"/>
    <w:semiHidden/>
    <w:rsid w:val="008564A4"/>
  </w:style>
  <w:style w:type="character" w:customStyle="1" w:styleId="-1b">
    <w:name w:val="Смарт-гиперссылка1"/>
    <w:basedOn w:val="a2"/>
    <w:uiPriority w:val="99"/>
    <w:semiHidden/>
    <w:unhideWhenUsed/>
    <w:rsid w:val="008564A4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8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">
    <w:name w:val="Неразрешенное упоминание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5</cp:revision>
  <dcterms:created xsi:type="dcterms:W3CDTF">2018-02-09T09:04:00Z</dcterms:created>
  <dcterms:modified xsi:type="dcterms:W3CDTF">2018-12-05T11:34:00Z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