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Default="00171E9D">
      <w:pPr>
        <w:pStyle w:val="Title"/>
      </w:pPr>
      <w:bookmarkStart w:id="0" w:name="_GoBack"/>
      <w:bookmarkEnd w:id="0"/>
      <w:r>
        <w:rPr>
          <w:lang w:bidi="nl-NL"/>
        </w:rPr>
        <w:t>[Rapporttitel]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Naam student, datum en naam docent"/>
      </w:tblPr>
      <w:tblGrid>
        <w:gridCol w:w="3723"/>
        <w:gridCol w:w="2293"/>
        <w:gridCol w:w="3010"/>
      </w:tblGrid>
      <w:tr w:rsidR="00441033" w:rsidTr="001A2E8F">
        <w:trPr>
          <w:trHeight w:hRule="exact" w:val="461"/>
        </w:trPr>
        <w:tc>
          <w:tcPr>
            <w:tcW w:w="3870" w:type="dxa"/>
          </w:tcPr>
          <w:p w:rsidR="00441033" w:rsidRDefault="00171E9D">
            <w:r>
              <w:rPr>
                <w:lang w:bidi="nl-NL"/>
              </w:rPr>
              <w:t>[Uw naam]</w:t>
            </w:r>
          </w:p>
        </w:tc>
        <w:tc>
          <w:tcPr>
            <w:tcW w:w="2363" w:type="dxa"/>
          </w:tcPr>
          <w:p w:rsidR="00441033" w:rsidRDefault="00171E9D">
            <w:r>
              <w:rPr>
                <w:lang w:bidi="nl-NL"/>
              </w:rPr>
              <w:t>[Datum]</w:t>
            </w:r>
          </w:p>
        </w:tc>
        <w:tc>
          <w:tcPr>
            <w:tcW w:w="3117" w:type="dxa"/>
          </w:tcPr>
          <w:p w:rsidR="00441033" w:rsidRDefault="00171E9D">
            <w:pPr>
              <w:jc w:val="right"/>
            </w:pPr>
            <w:r>
              <w:rPr>
                <w:lang w:bidi="nl-NL"/>
              </w:rPr>
              <w:t>Naam docent: [Naam]</w:t>
            </w:r>
          </w:p>
        </w:tc>
      </w:tr>
    </w:tbl>
    <w:p w:rsidR="00441033" w:rsidRDefault="00EC0580">
      <w:pPr>
        <w:pStyle w:val="Heading1"/>
      </w:pPr>
      <w:r>
        <w:rPr>
          <w:lang w:bidi="nl-NL"/>
        </w:rPr>
        <w:t>[Meteen aan de slag gaan]</w:t>
      </w:r>
    </w:p>
    <w:p w:rsidR="00441033" w:rsidRDefault="00EC0580">
      <w:r>
        <w:rPr>
          <w:lang w:bidi="nl-NL"/>
        </w:rPr>
        <w:t>[Als u klaar bent om te gaan schrijven, selecteert u een regel tekst en begint u te typen om de bestaande tekst te vervangen door uw eigen tekst. Kijk ook eens naar deze snelle tips:]</w:t>
      </w:r>
    </w:p>
    <w:p w:rsidR="00441033" w:rsidRDefault="00EC0580">
      <w:pPr>
        <w:pStyle w:val="Heading2"/>
      </w:pPr>
      <w:r>
        <w:rPr>
          <w:lang w:bidi="nl-NL"/>
        </w:rPr>
        <w:t>[Altijd weer een professioneel uiterlijk]</w:t>
      </w:r>
    </w:p>
    <w:p w:rsidR="00441033" w:rsidRDefault="00EC0580">
      <w:pPr>
        <w:pStyle w:val="ListNumber"/>
      </w:pPr>
      <w:r>
        <w:rPr>
          <w:lang w:bidi="nl-NL"/>
        </w:rPr>
        <w:t>[Hebt u een koptekst nodig? Klik in de galerie Stijlen op het tabblad Start op de gewenste kopstijl.]</w:t>
      </w:r>
    </w:p>
    <w:p w:rsidR="00441033" w:rsidRDefault="00EC0580">
      <w:pPr>
        <w:pStyle w:val="ListNumber2"/>
      </w:pPr>
      <w:r>
        <w:rPr>
          <w:lang w:bidi="nl-NL"/>
        </w:rPr>
        <w:t>[Let ook op de andere stijlen in de galerie, zoals die voor citaten of voor een genummerde lijst zoals deze.]</w:t>
      </w:r>
    </w:p>
    <w:p w:rsidR="00441033" w:rsidRDefault="00EC0580">
      <w:pPr>
        <w:pStyle w:val="ListNumber"/>
      </w:pPr>
      <w:r>
        <w:rPr>
          <w:lang w:bidi="nl-NL"/>
        </w:rPr>
        <w:t>[U krijgt het beste resultaat bij het selecteren van tekst die moet worden gekopieerd of bewerkt, wanneer u rechts van de tekens in uw selectie geen spaties opneemt.]</w:t>
      </w:r>
    </w:p>
    <w:p w:rsidR="00441033" w:rsidRDefault="00EC0580">
      <w:pPr>
        <w:pStyle w:val="Heading3"/>
      </w:pPr>
      <w:r>
        <w:rPr>
          <w:lang w:bidi="nl-NL"/>
        </w:rPr>
        <w:t>[Koptekst 3]</w:t>
      </w:r>
    </w:p>
    <w:p w:rsidR="00441033" w:rsidRDefault="00EC0580">
      <w:pPr>
        <w:pStyle w:val="ListBullet"/>
      </w:pPr>
      <w:r>
        <w:rPr>
          <w:lang w:bidi="nl-NL"/>
        </w:rPr>
        <w:t>[Deze stijl heet Opsommingsteken.]</w:t>
      </w:r>
    </w:p>
    <w:p w:rsidR="001A2E8F" w:rsidRPr="000637C3" w:rsidRDefault="00EC0580" w:rsidP="000637C3">
      <w:pPr>
        <w:pStyle w:val="Quote"/>
      </w:pPr>
      <w:r>
        <w:rPr>
          <w:lang w:bidi="nl-NL"/>
        </w:rPr>
        <w:t>[Gebruik deze Citaat-stijl om een rechtstreeks citaat eruit te laten springen of om alleen een hoofdpunt te benadrukken.]</w:t>
      </w:r>
    </w:p>
    <w:sectPr w:rsidR="001A2E8F" w:rsidRPr="000637C3" w:rsidSect="00A5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302" w:rsidRDefault="00E04302">
      <w:pPr>
        <w:spacing w:after="0" w:line="240" w:lineRule="auto"/>
      </w:pPr>
      <w:r>
        <w:separator/>
      </w:r>
    </w:p>
  </w:endnote>
  <w:endnote w:type="continuationSeparator" w:id="0">
    <w:p w:rsidR="00E04302" w:rsidRDefault="00E0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628190"/>
      <w:docPartObj>
        <w:docPartGallery w:val="Page Numbers (Bottom of Page)"/>
        <w:docPartUnique/>
      </w:docPartObj>
    </w:sdtPr>
    <w:sdtEndPr/>
    <w:sdtContent>
      <w:p w:rsidR="00441033" w:rsidRDefault="00171E9D">
        <w:pPr>
          <w:pStyle w:val="Footer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0637C3">
          <w:rPr>
            <w:noProof/>
            <w:lang w:bidi="nl-NL"/>
          </w:rPr>
          <w:t>2</w:t>
        </w:r>
        <w:r>
          <w:rPr>
            <w:lang w:bidi="nl-N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302" w:rsidRDefault="00E04302">
      <w:pPr>
        <w:spacing w:after="0" w:line="240" w:lineRule="auto"/>
      </w:pPr>
      <w:r>
        <w:separator/>
      </w:r>
    </w:p>
  </w:footnote>
  <w:footnote w:type="continuationSeparator" w:id="0">
    <w:p w:rsidR="00E04302" w:rsidRDefault="00E0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Rapportenlijst"/>
  </w:abstractNum>
  <w:abstractNum w:abstractNumId="11" w15:restartNumberingAfterBreak="0">
    <w:nsid w:val="7EDF04B5"/>
    <w:multiLevelType w:val="multilevel"/>
    <w:tmpl w:val="66567920"/>
    <w:styleLink w:val="Rapportenlijst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302"/>
    <w:rsid w:val="000637C3"/>
    <w:rsid w:val="00097E38"/>
    <w:rsid w:val="00171E9D"/>
    <w:rsid w:val="001A2E8F"/>
    <w:rsid w:val="001C1BE5"/>
    <w:rsid w:val="00412657"/>
    <w:rsid w:val="00441033"/>
    <w:rsid w:val="006E24CD"/>
    <w:rsid w:val="00781867"/>
    <w:rsid w:val="00854A83"/>
    <w:rsid w:val="00865F56"/>
    <w:rsid w:val="008A5FFA"/>
    <w:rsid w:val="008F39D5"/>
    <w:rsid w:val="00A53351"/>
    <w:rsid w:val="00BB3AD3"/>
    <w:rsid w:val="00BC2D16"/>
    <w:rsid w:val="00CF0404"/>
    <w:rsid w:val="00DB2FC6"/>
    <w:rsid w:val="00E04302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45969C-6693-408E-92F0-7D7CF292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nl-N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Rapportenlijst">
    <w:name w:val="Rapportenlijst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 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Vermelding1">
    <w:name w:val="Vermelding 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SlimmeHyperlink1">
    <w:name w:val="Slimme Hyperlink 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Niet-omgezettevermelding1">
    <w:name w:val="Niet-omgezette vermelding 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nl-NL\target\Office_27212184_TF00002090.dotx" TargetMode="External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Office_27212184_TF00002090.dotx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2018-12-14T13:50:00Z</dcterms:created>
  <dcterms:modified xsi:type="dcterms:W3CDTF">2018-12-14T13:50:00Z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