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FA0C7D" w:rsidP="00FD753B">
      <w:bookmarkStart w:id="0" w:name="_GoBack"/>
      <w:bookmarkEnd w:id="0"/>
      <w:r>
        <w:rPr>
          <w:noProof/>
          <w:lang w:val="nb-NO" w:bidi="nb-NO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Bilde 2" title="Person som kutter grønnsaker ved hjelp av en kniv og et skjærebrett på kjøkke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lagingsku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Default="00FA0C7D">
      <w:pPr>
        <w:pStyle w:val="Title"/>
      </w:pPr>
      <w:r>
        <w:rPr>
          <w:lang w:val="nb-NO" w:bidi="nb-NO"/>
        </w:rPr>
        <w:t>[Navn på arrangement]</w:t>
      </w:r>
    </w:p>
    <w:p w:rsidR="00AA5634" w:rsidRDefault="00303BEC">
      <w:r>
        <w:rPr>
          <w:lang w:val="nb-NO" w:bidi="nb-NO"/>
        </w:rPr>
        <w:t>[Bare slett bildet hvis du vil erstatte det med ditt eget. Deretter går du til Sett inn-fanen og velger Bilde.]</w:t>
      </w:r>
    </w:p>
    <w:p w:rsidR="00AA5634" w:rsidRDefault="00303BEC">
      <w:pPr>
        <w:pStyle w:val="Heading1"/>
      </w:pPr>
      <w:r>
        <w:rPr>
          <w:lang w:val="nb-NO" w:bidi="nb-NO"/>
        </w:rPr>
        <w:t>[Ser flott ut hver gang]</w:t>
      </w:r>
    </w:p>
    <w:p w:rsidR="00D8406A" w:rsidRDefault="00303BEC">
      <w:r>
        <w:rPr>
          <w:lang w:val="nb-NO" w:bidi="nb-NO"/>
        </w:rPr>
        <w:t>[Hvis du er klar til å skrive, merker du en linje med tekst og begynner å skrive. Ikke inkluder mellomrom til høyre for tegnene i det merkede området for å oppnå best resultat.]</w:t>
      </w:r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12" w:rsidRDefault="00051C12" w:rsidP="00C70916">
      <w:pPr>
        <w:spacing w:line="240" w:lineRule="auto"/>
      </w:pPr>
      <w:r>
        <w:separator/>
      </w:r>
    </w:p>
  </w:endnote>
  <w:endnote w:type="continuationSeparator" w:id="0">
    <w:p w:rsidR="00051C12" w:rsidRDefault="00051C12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12" w:rsidRDefault="00051C12" w:rsidP="00C70916">
      <w:pPr>
        <w:spacing w:line="240" w:lineRule="auto"/>
      </w:pPr>
      <w:r>
        <w:separator/>
      </w:r>
    </w:p>
  </w:footnote>
  <w:footnote w:type="continuationSeparator" w:id="0">
    <w:p w:rsidR="00051C12" w:rsidRDefault="00051C12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12"/>
    <w:rsid w:val="00051C12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B5255F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707E7"/>
  <w15:chartTrackingRefBased/>
  <w15:docId w15:val="{6F352555-1D19-423C-B393-6519D2D8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tr-TR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Emneknagg1">
    <w:name w:val="Emneknag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marthyperkobling1">
    <w:name w:val="Smart hyperkobling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b-NO\target\Office_27212614_TF00002094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Office_27212614_TF00002094.dotx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2018-12-14T13:45:00Z</dcterms:created>
  <dcterms:modified xsi:type="dcterms:W3CDTF">2018-12-14T13:45:00Z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