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9E" w:rsidRDefault="00BC3E4F" w:rsidP="00BC3E4F">
      <w:pPr>
        <w:pStyle w:val="Tajuk"/>
      </w:pPr>
      <w:r>
        <w:rPr>
          <w:noProof/>
        </w:rPr>
        <w:drawing>
          <wp:inline distT="0" distB="0" distL="0" distR="0">
            <wp:extent cx="2148171" cy="357187"/>
            <wp:effectExtent l="0" t="0" r="5080" b="508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on Pelancongan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19"/>
                    <a:stretch/>
                  </pic:blipFill>
                  <pic:spPr bwMode="auto">
                    <a:xfrm>
                      <a:off x="0" y="0"/>
                      <a:ext cx="2148844" cy="357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ms-MY"/>
        </w:rPr>
        <w:t xml:space="preserve"> Perancang Perjalanan 5 Hari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6409"/>
        <w:gridCol w:w="2663"/>
      </w:tblGrid>
      <w:tr w:rsidR="00C0629E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C0629E" w:rsidRDefault="00BC3E4F" w:rsidP="00BC3E4F">
            <w:pPr>
              <w:pStyle w:val="tajuk2"/>
            </w:pPr>
            <w:r>
              <w:rPr>
                <w:lang w:val="ms-MY"/>
              </w:rPr>
              <w:t>Hari</w:t>
            </w:r>
          </w:p>
          <w:p w:rsidR="00C0629E" w:rsidRDefault="00BC3E4F" w:rsidP="00BC3E4F">
            <w:pPr>
              <w:pStyle w:val="tajuk10"/>
            </w:pPr>
            <w:r>
              <w:rPr>
                <w:lang w:val="ms-MY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C0629E" w:rsidRDefault="00BC3E4F">
            <w:r>
              <w:rPr>
                <w:lang w:val="ms-MY"/>
              </w:rPr>
              <w:t>Destinasi: [Di manakah anda ingin tujui?]</w:t>
            </w:r>
          </w:p>
          <w:p w:rsidR="00C0629E" w:rsidRDefault="00BC3E4F">
            <w:r>
              <w:rPr>
                <w:lang w:val="ms-MY"/>
              </w:rPr>
              <w:t>Tempat untuk menjamu selera: [Apakah untuk sarapan?]</w:t>
            </w:r>
          </w:p>
          <w:p w:rsidR="00C0629E" w:rsidRDefault="00BC3E4F">
            <w:r>
              <w:rPr>
                <w:lang w:val="ms-MY"/>
              </w:rPr>
              <w:t>Perkara untuk dilakukan: [Beli tiket untuk persembahan yang menarik?]</w:t>
            </w:r>
          </w:p>
          <w:p w:rsidR="00C0629E" w:rsidRDefault="00BC3E4F">
            <w:r>
              <w:rPr>
                <w:lang w:val="ms-MY"/>
              </w:rPr>
              <w:t xml:space="preserve">Tempat penginapan: [Banglo di tepi pantai atau sofa </w:t>
            </w:r>
            <w:r>
              <w:rPr>
                <w:lang w:val="ms-MY"/>
              </w:rPr>
              <w:t>di rumah kawan?]</w:t>
            </w:r>
          </w:p>
          <w:p w:rsidR="00C0629E" w:rsidRDefault="00BC3E4F">
            <w:r>
              <w:rPr>
                <w:lang w:val="ms-MY"/>
              </w:rPr>
              <w:t>Cara menuju ke sana: [Kapal terbang, kereta api atau GPS?]</w:t>
            </w:r>
          </w:p>
        </w:tc>
        <w:tc>
          <w:tcPr>
            <w:tcW w:w="2663" w:type="dxa"/>
          </w:tcPr>
          <w:p w:rsidR="00C0629E" w:rsidRDefault="00BC3E4F">
            <w:r>
              <w:rPr>
                <w:noProof/>
              </w:rPr>
              <w:drawing>
                <wp:inline distT="0" distB="0" distL="0" distR="0">
                  <wp:extent cx="1691005" cy="1142365"/>
                  <wp:effectExtent l="0" t="0" r="4445" b="635"/>
                  <wp:docPr id="4" name="Gamba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ersembahan Muzi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29E" w:rsidTr="00BC3E4F">
        <w:trPr>
          <w:trHeight w:hRule="exact" w:val="432"/>
        </w:trPr>
        <w:tc>
          <w:tcPr>
            <w:tcW w:w="1008" w:type="dxa"/>
          </w:tcPr>
          <w:p w:rsidR="00C0629E" w:rsidRDefault="00C0629E"/>
        </w:tc>
        <w:tc>
          <w:tcPr>
            <w:tcW w:w="6409" w:type="dxa"/>
            <w:tcMar>
              <w:left w:w="576" w:type="dxa"/>
              <w:right w:w="432" w:type="dxa"/>
            </w:tcMar>
          </w:tcPr>
          <w:p w:rsidR="00C0629E" w:rsidRDefault="00C0629E"/>
        </w:tc>
        <w:tc>
          <w:tcPr>
            <w:tcW w:w="2663" w:type="dxa"/>
          </w:tcPr>
          <w:p w:rsidR="00C0629E" w:rsidRDefault="00C0629E"/>
        </w:tc>
      </w:tr>
      <w:tr w:rsidR="00C0629E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C0629E" w:rsidRDefault="00BC3E4F" w:rsidP="00BC3E4F">
            <w:pPr>
              <w:pStyle w:val="tajuk2"/>
            </w:pPr>
            <w:r>
              <w:rPr>
                <w:lang w:val="ms-MY"/>
              </w:rPr>
              <w:t>Hari</w:t>
            </w:r>
          </w:p>
          <w:p w:rsidR="00C0629E" w:rsidRDefault="00BC3E4F" w:rsidP="00BC3E4F">
            <w:pPr>
              <w:pStyle w:val="tajuk10"/>
            </w:pPr>
            <w:r>
              <w:rPr>
                <w:lang w:val="ms-MY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C0629E" w:rsidRDefault="00BC3E4F">
            <w:r>
              <w:rPr>
                <w:lang w:val="ms-MY"/>
              </w:rPr>
              <w:t xml:space="preserve">[Untuk menggantikan sebarang teks ruang letak (seperti ini), hanya pilih baris atau perenggan teks dan mula taip. Untuk mendapatkan hasil terbaik, jangan sertakan </w:t>
            </w:r>
            <w:r>
              <w:rPr>
                <w:lang w:val="ms-MY"/>
              </w:rPr>
              <w:t>ruang di bahagian kiri atau kanan aksara dalam pemilihan anda.]</w:t>
            </w:r>
          </w:p>
        </w:tc>
        <w:tc>
          <w:tcPr>
            <w:tcW w:w="2663" w:type="dxa"/>
          </w:tcPr>
          <w:p w:rsidR="00C0629E" w:rsidRDefault="00BC3E4F">
            <w:r>
              <w:rPr>
                <w:noProof/>
              </w:rPr>
              <w:drawing>
                <wp:inline distT="0" distB="0" distL="0" distR="0">
                  <wp:extent cx="1691005" cy="1142365"/>
                  <wp:effectExtent l="0" t="0" r="4445" b="635"/>
                  <wp:docPr id="5" name="Gambar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nta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29E" w:rsidTr="00BC3E4F">
        <w:trPr>
          <w:trHeight w:hRule="exact" w:val="422"/>
        </w:trPr>
        <w:tc>
          <w:tcPr>
            <w:tcW w:w="1008" w:type="dxa"/>
          </w:tcPr>
          <w:p w:rsidR="00C0629E" w:rsidRDefault="00C0629E"/>
        </w:tc>
        <w:tc>
          <w:tcPr>
            <w:tcW w:w="6409" w:type="dxa"/>
            <w:tcMar>
              <w:left w:w="576" w:type="dxa"/>
              <w:right w:w="432" w:type="dxa"/>
            </w:tcMar>
          </w:tcPr>
          <w:p w:rsidR="00C0629E" w:rsidRDefault="00C0629E"/>
        </w:tc>
        <w:tc>
          <w:tcPr>
            <w:tcW w:w="2663" w:type="dxa"/>
          </w:tcPr>
          <w:p w:rsidR="00C0629E" w:rsidRDefault="00C0629E"/>
        </w:tc>
      </w:tr>
      <w:tr w:rsidR="00C0629E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C0629E" w:rsidRDefault="00BC3E4F" w:rsidP="00BC3E4F">
            <w:pPr>
              <w:pStyle w:val="tajuk2"/>
            </w:pPr>
            <w:r>
              <w:rPr>
                <w:lang w:val="ms-MY"/>
              </w:rPr>
              <w:t>Hari</w:t>
            </w:r>
          </w:p>
          <w:p w:rsidR="00C0629E" w:rsidRDefault="00BC3E4F" w:rsidP="00BC3E4F">
            <w:pPr>
              <w:pStyle w:val="tajuk10"/>
            </w:pPr>
            <w:r>
              <w:rPr>
                <w:lang w:val="ms-MY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C0629E" w:rsidRDefault="00BC3E4F">
            <w:r>
              <w:rPr>
                <w:lang w:val="ms-MY"/>
              </w:rPr>
              <w:t>[Untuk menggantikan gambar ruang letak dengan gambar anda, padamkannya. Kemudian, pada tab Selitkan di reben, klik Gambar.]</w:t>
            </w:r>
          </w:p>
        </w:tc>
        <w:tc>
          <w:tcPr>
            <w:tcW w:w="2663" w:type="dxa"/>
          </w:tcPr>
          <w:p w:rsidR="00C0629E" w:rsidRDefault="00BC3E4F">
            <w:r>
              <w:rPr>
                <w:noProof/>
              </w:rPr>
              <w:drawing>
                <wp:inline distT="0" distB="0" distL="0" distR="0">
                  <wp:extent cx="1691005" cy="1142365"/>
                  <wp:effectExtent l="0" t="0" r="4445" b="635"/>
                  <wp:docPr id="6" name="Gambar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pan Lunc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29E" w:rsidTr="00BC3E4F">
        <w:trPr>
          <w:trHeight w:hRule="exact" w:val="412"/>
        </w:trPr>
        <w:tc>
          <w:tcPr>
            <w:tcW w:w="1008" w:type="dxa"/>
          </w:tcPr>
          <w:p w:rsidR="00C0629E" w:rsidRDefault="00C0629E"/>
        </w:tc>
        <w:tc>
          <w:tcPr>
            <w:tcW w:w="6409" w:type="dxa"/>
            <w:tcMar>
              <w:left w:w="576" w:type="dxa"/>
              <w:right w:w="432" w:type="dxa"/>
            </w:tcMar>
          </w:tcPr>
          <w:p w:rsidR="00C0629E" w:rsidRDefault="00C0629E"/>
        </w:tc>
        <w:tc>
          <w:tcPr>
            <w:tcW w:w="2663" w:type="dxa"/>
          </w:tcPr>
          <w:p w:rsidR="00C0629E" w:rsidRDefault="00C0629E"/>
        </w:tc>
      </w:tr>
      <w:tr w:rsidR="00C0629E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C0629E" w:rsidRDefault="00BC3E4F" w:rsidP="00BC3E4F">
            <w:pPr>
              <w:pStyle w:val="tajuk2"/>
            </w:pPr>
            <w:r>
              <w:rPr>
                <w:lang w:val="ms-MY"/>
              </w:rPr>
              <w:t>Hari</w:t>
            </w:r>
          </w:p>
          <w:p w:rsidR="00C0629E" w:rsidRDefault="00BC3E4F" w:rsidP="00BC3E4F">
            <w:pPr>
              <w:pStyle w:val="tajuk10"/>
            </w:pPr>
            <w:r>
              <w:rPr>
                <w:lang w:val="ms-MY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C0629E" w:rsidRDefault="00BC3E4F">
            <w:r>
              <w:rPr>
                <w:lang w:val="ms-MY"/>
              </w:rPr>
              <w:t>Destinasi:</w:t>
            </w:r>
          </w:p>
          <w:p w:rsidR="00C0629E" w:rsidRDefault="00BC3E4F">
            <w:r>
              <w:rPr>
                <w:lang w:val="ms-MY"/>
              </w:rPr>
              <w:t>Tempat untuk menjamu selera:</w:t>
            </w:r>
          </w:p>
          <w:p w:rsidR="00C0629E" w:rsidRDefault="00BC3E4F">
            <w:r>
              <w:rPr>
                <w:lang w:val="ms-MY"/>
              </w:rPr>
              <w:t>Perkara untuk dilakukan:</w:t>
            </w:r>
          </w:p>
          <w:p w:rsidR="00C0629E" w:rsidRDefault="00BC3E4F">
            <w:r>
              <w:rPr>
                <w:lang w:val="ms-MY"/>
              </w:rPr>
              <w:t>Tempat penginapan:</w:t>
            </w:r>
          </w:p>
          <w:p w:rsidR="00C0629E" w:rsidRDefault="00BC3E4F">
            <w:r>
              <w:rPr>
                <w:lang w:val="ms-MY"/>
              </w:rPr>
              <w:t>Cara menuju ke sana:</w:t>
            </w:r>
          </w:p>
        </w:tc>
        <w:tc>
          <w:tcPr>
            <w:tcW w:w="2663" w:type="dxa"/>
          </w:tcPr>
          <w:p w:rsidR="00C0629E" w:rsidRDefault="00BC3E4F">
            <w:r>
              <w:rPr>
                <w:noProof/>
              </w:rPr>
              <w:drawing>
                <wp:inline distT="0" distB="0" distL="0" distR="0">
                  <wp:extent cx="1691005" cy="1142365"/>
                  <wp:effectExtent l="0" t="0" r="4445" b="635"/>
                  <wp:docPr id="7" name="Gambar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stana Pasi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29E" w:rsidTr="00BC3E4F">
        <w:trPr>
          <w:trHeight w:hRule="exact" w:val="416"/>
        </w:trPr>
        <w:tc>
          <w:tcPr>
            <w:tcW w:w="1008" w:type="dxa"/>
          </w:tcPr>
          <w:p w:rsidR="00C0629E" w:rsidRDefault="00C0629E"/>
        </w:tc>
        <w:tc>
          <w:tcPr>
            <w:tcW w:w="6409" w:type="dxa"/>
            <w:tcMar>
              <w:left w:w="576" w:type="dxa"/>
              <w:right w:w="432" w:type="dxa"/>
            </w:tcMar>
          </w:tcPr>
          <w:p w:rsidR="00C0629E" w:rsidRDefault="00C0629E"/>
        </w:tc>
        <w:tc>
          <w:tcPr>
            <w:tcW w:w="2663" w:type="dxa"/>
          </w:tcPr>
          <w:p w:rsidR="00C0629E" w:rsidRDefault="00C0629E"/>
        </w:tc>
      </w:tr>
      <w:tr w:rsidR="00C0629E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C0629E" w:rsidRDefault="00BC3E4F" w:rsidP="00BC3E4F">
            <w:pPr>
              <w:pStyle w:val="tajuk2"/>
            </w:pPr>
            <w:r>
              <w:rPr>
                <w:lang w:val="ms-MY"/>
              </w:rPr>
              <w:t>Hari</w:t>
            </w:r>
          </w:p>
          <w:p w:rsidR="00C0629E" w:rsidRDefault="00BC3E4F" w:rsidP="00BC3E4F">
            <w:pPr>
              <w:pStyle w:val="Tajuk"/>
            </w:pPr>
            <w:r>
              <w:rPr>
                <w:lang w:val="ms-MY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C0629E" w:rsidRDefault="00BC3E4F">
            <w:r>
              <w:rPr>
                <w:lang w:val="ms-MY"/>
              </w:rPr>
              <w:t>Destinasi:</w:t>
            </w:r>
          </w:p>
          <w:p w:rsidR="00C0629E" w:rsidRDefault="00BC3E4F">
            <w:r>
              <w:rPr>
                <w:lang w:val="ms-MY"/>
              </w:rPr>
              <w:t>Tempat untuk menjamu selera:</w:t>
            </w:r>
          </w:p>
          <w:p w:rsidR="00C0629E" w:rsidRDefault="00BC3E4F">
            <w:r>
              <w:rPr>
                <w:lang w:val="ms-MY"/>
              </w:rPr>
              <w:t>Perkara untuk dilakukan:</w:t>
            </w:r>
          </w:p>
          <w:p w:rsidR="00C0629E" w:rsidRDefault="00BC3E4F">
            <w:r>
              <w:rPr>
                <w:lang w:val="ms-MY"/>
              </w:rPr>
              <w:t>Tempat penginapan:</w:t>
            </w:r>
          </w:p>
          <w:p w:rsidR="00C0629E" w:rsidRDefault="00BC3E4F">
            <w:r>
              <w:rPr>
                <w:lang w:val="ms-MY"/>
              </w:rPr>
              <w:t>Cara menuju ke sana:</w:t>
            </w:r>
          </w:p>
        </w:tc>
        <w:tc>
          <w:tcPr>
            <w:tcW w:w="2663" w:type="dxa"/>
          </w:tcPr>
          <w:p w:rsidR="00C0629E" w:rsidRDefault="00BC3E4F">
            <w:r>
              <w:rPr>
                <w:noProof/>
              </w:rPr>
              <w:drawing>
                <wp:inline distT="0" distB="0" distL="0" distR="0">
                  <wp:extent cx="1691005" cy="1142365"/>
                  <wp:effectExtent l="0" t="0" r="4445" b="635"/>
                  <wp:docPr id="8" name="Gambar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0629E" w:rsidRDefault="00C0629E"/>
    <w:sectPr w:rsidR="00C0629E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9E"/>
    <w:rsid w:val="00BC3E4F"/>
    <w:rsid w:val="00C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ajuk1">
    <w:name w:val="heading 1"/>
    <w:basedOn w:val="Normal"/>
    <w:next w:val="Normal"/>
    <w:link w:val="Tajuk1Aksara"/>
    <w:uiPriority w:val="2"/>
    <w:rsid w:val="00BC3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B4200" w:themeColor="accent1" w:themeShade="BF"/>
      <w:sz w:val="32"/>
      <w:szCs w:val="32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0">
    <w:name w:val="tajuk 1"/>
    <w:basedOn w:val="Normal"/>
    <w:next w:val="Normal"/>
    <w:link w:val="AksaraTajuk1"/>
    <w:uiPriority w:val="2"/>
    <w:qFormat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FA5A00" w:themeColor="accent1"/>
      <w:sz w:val="76"/>
      <w:szCs w:val="76"/>
    </w:rPr>
  </w:style>
  <w:style w:type="paragraph" w:customStyle="1" w:styleId="tajuk2">
    <w:name w:val="tajuk 2"/>
    <w:basedOn w:val="Normal"/>
    <w:next w:val="Normal"/>
    <w:link w:val="AksaraTajuk2"/>
    <w:uiPriority w:val="2"/>
    <w:unhideWhenUsed/>
    <w:qFormat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FA5A00" w:themeColor="accent1"/>
      <w:sz w:val="40"/>
      <w:szCs w:val="40"/>
    </w:rPr>
  </w:style>
  <w:style w:type="paragraph" w:customStyle="1" w:styleId="tajuk3">
    <w:name w:val="tajuk 3"/>
    <w:basedOn w:val="Normal"/>
    <w:next w:val="Normal"/>
    <w:link w:val="AksaraTajuk3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A5A00" w:themeColor="accent1"/>
      <w:sz w:val="24"/>
      <w:szCs w:val="24"/>
    </w:rPr>
  </w:style>
  <w:style w:type="paragraph" w:styleId="Tajuk">
    <w:name w:val="Title"/>
    <w:basedOn w:val="Normal"/>
    <w:next w:val="Normal"/>
    <w:link w:val="TajukAksara"/>
    <w:uiPriority w:val="1"/>
    <w:qFormat/>
    <w:rsid w:val="00BC3E4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olor w:val="FA5A00" w:themeColor="accent1"/>
      <w:kern w:val="28"/>
      <w:sz w:val="66"/>
      <w:szCs w:val="66"/>
    </w:rPr>
  </w:style>
  <w:style w:type="character" w:customStyle="1" w:styleId="TajukAksara">
    <w:name w:val="Tajuk Aksara"/>
    <w:basedOn w:val="FonPerengganLalai"/>
    <w:link w:val="Tajuk"/>
    <w:uiPriority w:val="1"/>
    <w:rsid w:val="00BC3E4F"/>
    <w:rPr>
      <w:rFonts w:asciiTheme="majorHAnsi" w:eastAsiaTheme="majorEastAsia" w:hAnsiTheme="majorHAnsi" w:cstheme="majorBidi"/>
      <w:b/>
      <w:bCs/>
      <w:color w:val="FA5A00" w:themeColor="accent1"/>
      <w:kern w:val="28"/>
      <w:sz w:val="66"/>
      <w:szCs w:val="66"/>
    </w:rPr>
  </w:style>
  <w:style w:type="table" w:styleId="GridJadual">
    <w:name w:val="Table Grid"/>
    <w:basedOn w:val="Jadual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saraTajuk2">
    <w:name w:val="Aksara Tajuk 2"/>
    <w:basedOn w:val="FonPerengganLalai"/>
    <w:link w:val="tajuk2"/>
    <w:uiPriority w:val="2"/>
    <w:rPr>
      <w:rFonts w:asciiTheme="majorHAnsi" w:eastAsiaTheme="majorEastAsia" w:hAnsiTheme="majorHAnsi" w:cstheme="majorBidi"/>
      <w:b/>
      <w:bCs/>
      <w:color w:val="FA5A00" w:themeColor="accent1"/>
      <w:sz w:val="40"/>
      <w:szCs w:val="40"/>
    </w:rPr>
  </w:style>
  <w:style w:type="character" w:customStyle="1" w:styleId="AksaraTajuk1">
    <w:name w:val="Aksara Tajuk 1"/>
    <w:basedOn w:val="FonPerengganLalai"/>
    <w:link w:val="tajuk10"/>
    <w:uiPriority w:val="2"/>
    <w:rPr>
      <w:rFonts w:asciiTheme="majorHAnsi" w:eastAsiaTheme="majorEastAsia" w:hAnsiTheme="majorHAnsi" w:cstheme="majorBidi"/>
      <w:b/>
      <w:bCs/>
      <w:color w:val="FA5A00" w:themeColor="accent1"/>
      <w:sz w:val="76"/>
      <w:szCs w:val="76"/>
    </w:rPr>
  </w:style>
  <w:style w:type="character" w:customStyle="1" w:styleId="AksaraTajuk3">
    <w:name w:val="Aksara Tajuk 3"/>
    <w:basedOn w:val="FonPerengganLalai"/>
    <w:link w:val="tajuk3"/>
    <w:uiPriority w:val="9"/>
    <w:semiHidden/>
    <w:rPr>
      <w:rFonts w:asciiTheme="majorHAnsi" w:eastAsiaTheme="majorEastAsia" w:hAnsiTheme="majorHAnsi" w:cstheme="majorBidi"/>
      <w:color w:val="FA5A00" w:themeColor="accent1"/>
      <w:sz w:val="24"/>
      <w:szCs w:val="24"/>
    </w:rPr>
  </w:style>
  <w:style w:type="character" w:customStyle="1" w:styleId="Tajuk1Aksara">
    <w:name w:val="Tajuk 1 Aksara"/>
    <w:basedOn w:val="FonPerengganLalai"/>
    <w:link w:val="Tajuk1"/>
    <w:uiPriority w:val="2"/>
    <w:rsid w:val="00BC3E4F"/>
    <w:rPr>
      <w:rFonts w:asciiTheme="majorHAnsi" w:eastAsiaTheme="majorEastAsia" w:hAnsiTheme="majorHAnsi" w:cstheme="majorBidi"/>
      <w:color w:val="BB42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38</cp:revision>
  <dcterms:created xsi:type="dcterms:W3CDTF">2013-08-12T15:04:00Z</dcterms:created>
  <dcterms:modified xsi:type="dcterms:W3CDTF">2013-12-11T05:12:00Z</dcterms:modified>
</cp:coreProperties>
</file>