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lt-LT"/>
        </w:rPr>
        <w:t>[Bukleto pavadinimas]</w:t>
      </w:r>
    </w:p>
    <w:p w14:paraId="0EBBE0F8" w14:textId="58B246A2" w:rsidR="008E6990" w:rsidRDefault="008E6990" w:rsidP="00234A8C">
      <w:pPr>
        <w:pStyle w:val="Paveiksllis"/>
      </w:pPr>
      <w:r w:rsidRPr="00E60F58">
        <w:rPr>
          <w:lang w:bidi="lt-LT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5 paveikslėlis" title="Paplūdimio takas atsiveria į vandenyn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Default="008E6990" w:rsidP="001002DC">
      <w:pPr>
        <w:pStyle w:val="Heading2"/>
      </w:pPr>
      <w:r>
        <w:rPr>
          <w:lang w:bidi="lt-LT"/>
        </w:rPr>
        <w:t>[Čia reklamuokite puikų pasiūlymą!]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kleto puslapio maketas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77777777" w:rsidR="008E6990" w:rsidRDefault="008E6990" w:rsidP="00A443B1">
            <w:r>
              <w:rPr>
                <w:lang w:bidi="lt-LT"/>
              </w:rPr>
              <w:t>[Šį bukletą paprasta suasmeninti. Norėdami pakeisti vietos rezervavimo ženklo tekstą sa</w:t>
            </w:r>
            <w:bookmarkStart w:id="0" w:name="_GoBack"/>
            <w:bookmarkEnd w:id="0"/>
            <w:r>
              <w:rPr>
                <w:lang w:bidi="lt-LT"/>
              </w:rPr>
              <w:t>vuoju, pažymėkite jį ir pradėkite rašyti. Neįtraukite tarpų, esančių į kairę arba dešinę nuo pažymėtos srities simbolių.]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Kaina"/>
            </w:pPr>
            <w:r>
              <w:rPr>
                <w:lang w:bidi="lt-LT"/>
              </w:rPr>
              <w:t>[Kaina]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kleto puslapio maketas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Paveiksllis"/>
            </w:pPr>
            <w:r w:rsidRPr="001002DC">
              <w:rPr>
                <w:lang w:bidi="lt-LT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6 paveikslėlis" title="Jūros druska iš arti SPA aplinko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Paveiksllis"/>
            </w:pPr>
            <w:r w:rsidRPr="001002DC">
              <w:rPr>
                <w:lang w:bidi="lt-LT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7 paveikslėlis" title="Jūros kriauklė ant smė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Paveiksllis"/>
            </w:pPr>
            <w:r w:rsidRPr="007E1EBB">
              <w:rPr>
                <w:lang w:bidi="lt-LT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8 paveikslėlis" title="Raudoni sandalai iš arti ant medinio paplūdimio ta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E6205E">
        <w:trPr>
          <w:trHeight w:val="2286"/>
        </w:trPr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lt-LT"/>
              </w:rPr>
              <w:t>[Gaukite paveikslėlį]</w:t>
            </w:r>
          </w:p>
          <w:p w14:paraId="6424ACCA" w14:textId="536A9B1E" w:rsidR="00811151" w:rsidRDefault="00811151" w:rsidP="00A443B1">
            <w:pPr>
              <w:rPr>
                <w:noProof/>
              </w:rPr>
            </w:pPr>
            <w:r>
              <w:rPr>
                <w:lang w:bidi="lt-LT"/>
              </w:rPr>
              <w:t xml:space="preserve">[Norėdami pakeisti nuotrauką sava, ją panaikinkite ir skirtuke </w:t>
            </w:r>
            <w:r w:rsidR="008B6BBD">
              <w:rPr>
                <w:lang w:bidi="lt-LT"/>
              </w:rPr>
              <w:br/>
            </w:r>
            <w:r>
              <w:rPr>
                <w:lang w:bidi="lt-LT"/>
              </w:rPr>
              <w:t xml:space="preserve">Įterpimas spustelėkite </w:t>
            </w:r>
            <w:r w:rsidR="008B6BBD">
              <w:rPr>
                <w:lang w:bidi="lt-LT"/>
              </w:rPr>
              <w:br/>
            </w:r>
            <w:r>
              <w:rPr>
                <w:lang w:bidi="lt-LT"/>
              </w:rPr>
              <w:t>Paveikslėlis.]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lt-LT"/>
              </w:rPr>
              <w:t>[Suderinkite nuotraukas]</w:t>
            </w:r>
          </w:p>
          <w:p w14:paraId="6D594F3D" w14:textId="2C36F53B" w:rsidR="00811151" w:rsidRDefault="00811151" w:rsidP="00A443B1">
            <w:pPr>
              <w:rPr>
                <w:noProof/>
              </w:rPr>
            </w:pPr>
            <w:r>
              <w:rPr>
                <w:lang w:bidi="lt-LT"/>
              </w:rPr>
              <w:t xml:space="preserve">[Pradėkite naudodami vienodo dydžio vaizdus, kad pasiektumėte geriausių rezultatų šiame makete. Tada dešiniuoju pelės mygtuku spustelėkite nuotrauką, kad </w:t>
            </w:r>
            <w:r w:rsidR="008B6BBD">
              <w:rPr>
                <w:lang w:bidi="lt-LT"/>
              </w:rPr>
              <w:br/>
            </w:r>
            <w:r>
              <w:rPr>
                <w:lang w:bidi="lt-LT"/>
              </w:rPr>
              <w:t xml:space="preserve">lengvai pasiektumėte išplėtimo </w:t>
            </w:r>
            <w:r w:rsidR="008B6BBD">
              <w:rPr>
                <w:lang w:bidi="lt-LT"/>
              </w:rPr>
              <w:br/>
            </w:r>
            <w:r>
              <w:rPr>
                <w:lang w:bidi="lt-LT"/>
              </w:rPr>
              <w:t>ir sutraukimo parinktis.]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lt-LT"/>
              </w:rPr>
              <w:t>[Pademonstruokite savo stilių]</w:t>
            </w:r>
          </w:p>
          <w:p w14:paraId="772959F1" w14:textId="77777777" w:rsidR="00811151" w:rsidRDefault="00811151" w:rsidP="00A443B1">
            <w:pPr>
              <w:rPr>
                <w:noProof/>
              </w:rPr>
            </w:pPr>
            <w:r>
              <w:rPr>
                <w:lang w:bidi="lt-LT"/>
              </w:rPr>
              <w:t>[Pasirinkite nuotrauką, tada skirtuke Paveikslėlio įrankiai Formatas pritaikykite paveikslėlio stilių arba nustatykite konkretaus dydžio mastelį.]</w:t>
            </w:r>
          </w:p>
        </w:tc>
      </w:tr>
    </w:tbl>
    <w:p w14:paraId="4DC7BBC1" w14:textId="73099827" w:rsidR="00E60F58" w:rsidRDefault="005807A1" w:rsidP="008B6BBD">
      <w:pPr>
        <w:pStyle w:val="Heading1"/>
        <w:spacing w:line="276" w:lineRule="auto"/>
      </w:pPr>
      <w:r>
        <w:rPr>
          <w:lang w:bidi="lt-LT"/>
        </w:rPr>
        <w:t>[Įmonės pavadinimas]</w:t>
      </w:r>
    </w:p>
    <w:p w14:paraId="3EDAF937" w14:textId="56B83304" w:rsidR="00811151" w:rsidRDefault="005807A1">
      <w:r>
        <w:rPr>
          <w:lang w:bidi="lt-LT"/>
        </w:rPr>
        <w:t>[Čia įtraukite trumpą informaciją ar kitą baigiamąjį tekstą]  |  [El. paštas  |  [Svetainė]  |  [Telefonas]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7E597E"/>
    <w:rsid w:val="00811151"/>
    <w:rsid w:val="008A2272"/>
    <w:rsid w:val="008B6BBD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6205E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lt-LT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Kaina">
    <w:name w:val="Kaina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Paveiksllis">
    <w:name w:val="Paveikslėlis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Ondrej Malanik (RWS Moravia)</cp:lastModifiedBy>
  <cp:revision>4</cp:revision>
  <dcterms:created xsi:type="dcterms:W3CDTF">2017-11-17T10:10:00Z</dcterms:created>
  <dcterms:modified xsi:type="dcterms:W3CDTF">2018-12-14T09:02:00Z</dcterms:modified>
</cp:coreProperties>
</file>