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5" w:rsidRDefault="00271F0D">
      <w:bookmarkStart w:id="0" w:name="_GoBack"/>
      <w:bookmarkEnd w:id="0"/>
      <w:r>
        <w:rPr>
          <w:noProof/>
          <w:lang w:val="ko-KR" w:bidi="ko-KR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그림 3" title="출발 지점과 목적 지점, 두 지점을 연결하는 구부러진 화살표가 있는 세계 지도 부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45" w:rsidRDefault="00271F0D">
      <w:pPr>
        <w:pStyle w:val="Title"/>
      </w:pPr>
      <w:r>
        <w:rPr>
          <w:lang w:val="ko-KR" w:bidi="ko-KR"/>
        </w:rPr>
        <w:t>여행</w:t>
      </w:r>
      <w:r>
        <w:rPr>
          <w:lang w:val="ko-KR" w:bidi="ko-KR"/>
        </w:rPr>
        <w:t xml:space="preserve"> </w:t>
      </w:r>
      <w:r>
        <w:rPr>
          <w:lang w:val="ko-KR" w:bidi="ko-KR"/>
        </w:rPr>
        <w:t>계획표</w:t>
      </w:r>
    </w:p>
    <w:p w:rsidR="002C0A45" w:rsidRDefault="00271F0D">
      <w:pPr>
        <w:pStyle w:val="Heading1"/>
      </w:pPr>
      <w:r>
        <w:rPr>
          <w:lang w:val="ko-KR" w:bidi="ko-KR"/>
        </w:rPr>
        <w:t>여행을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떠나기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전에</w:t>
      </w:r>
      <w:r>
        <w:rPr>
          <w:lang w:val="ko-KR" w:bidi="ko-KR"/>
        </w:rPr>
        <w:t>:</w:t>
      </w:r>
    </w:p>
    <w:p w:rsidR="002C0A45" w:rsidRDefault="00194B7B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개체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단락을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왼쪽이나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:rsidR="002C0A45" w:rsidRDefault="00194B7B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그룹에서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문서에서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사용된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모두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p w:rsidR="002C0A45" w:rsidRDefault="00194B7B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여행지는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어디인가요</w:t>
      </w:r>
      <w:r>
        <w:rPr>
          <w:lang w:val="ko-KR" w:bidi="ko-KR"/>
        </w:rPr>
        <w:t>?]</w:t>
      </w:r>
    </w:p>
    <w:p w:rsidR="002C0A45" w:rsidRDefault="00194B7B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교통편은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어떻게</w:t>
      </w:r>
      <w:r>
        <w:rPr>
          <w:lang w:val="ko-KR" w:bidi="ko-KR"/>
        </w:rPr>
        <w:t xml:space="preserve"> </w:t>
      </w:r>
      <w:r>
        <w:rPr>
          <w:lang w:val="ko-KR" w:bidi="ko-KR"/>
        </w:rPr>
        <w:t>되나요</w:t>
      </w:r>
      <w:r>
        <w:rPr>
          <w:lang w:val="ko-KR" w:bidi="ko-KR"/>
        </w:rPr>
        <w:t>?]</w:t>
      </w:r>
    </w:p>
    <w:p w:rsidR="002C0A45" w:rsidRDefault="00194B7B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여권은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유효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넉넉한가요</w:t>
      </w:r>
      <w:r>
        <w:rPr>
          <w:lang w:val="ko-KR" w:bidi="ko-KR"/>
        </w:rPr>
        <w:t>?]</w:t>
      </w:r>
    </w:p>
    <w:p w:rsidR="002C0A45" w:rsidRDefault="00194B7B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전원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어댑터</w:t>
      </w:r>
      <w:r>
        <w:rPr>
          <w:lang w:val="ko-KR" w:bidi="ko-KR"/>
        </w:rPr>
        <w:t xml:space="preserve">, </w:t>
      </w:r>
      <w:r>
        <w:rPr>
          <w:lang w:val="ko-KR" w:bidi="ko-KR"/>
        </w:rPr>
        <w:t>이중</w:t>
      </w:r>
      <w:r>
        <w:rPr>
          <w:lang w:val="ko-KR" w:bidi="ko-KR"/>
        </w:rPr>
        <w:t xml:space="preserve"> </w:t>
      </w:r>
      <w:r>
        <w:rPr>
          <w:lang w:val="ko-KR" w:bidi="ko-KR"/>
        </w:rPr>
        <w:t>언어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사전</w:t>
      </w:r>
      <w:r>
        <w:rPr>
          <w:lang w:val="ko-KR" w:bidi="ko-KR"/>
        </w:rPr>
        <w:t xml:space="preserve">, </w:t>
      </w:r>
      <w:r>
        <w:rPr>
          <w:lang w:val="ko-KR" w:bidi="ko-KR"/>
        </w:rPr>
        <w:t>여행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가이드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필요한가요</w:t>
      </w:r>
      <w:r>
        <w:rPr>
          <w:lang w:val="ko-KR" w:bidi="ko-KR"/>
        </w:rPr>
        <w:t>?]</w:t>
      </w:r>
    </w:p>
    <w:p w:rsidR="002C0A45" w:rsidRDefault="00194B7B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숙박은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어디서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하나요</w:t>
      </w:r>
      <w:r>
        <w:rPr>
          <w:lang w:val="ko-KR" w:bidi="ko-KR"/>
        </w:rPr>
        <w:t>?]</w:t>
      </w:r>
    </w:p>
    <w:p w:rsidR="002C0A45" w:rsidRDefault="00194B7B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준비물은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무엇인가요</w:t>
      </w:r>
      <w:r>
        <w:rPr>
          <w:lang w:val="ko-KR" w:bidi="ko-KR"/>
        </w:rPr>
        <w:t>?]</w:t>
      </w:r>
    </w:p>
    <w:p w:rsidR="002C0A45" w:rsidRDefault="00194B7B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예약이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이벤트나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식당이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있나요</w:t>
      </w:r>
      <w:r>
        <w:rPr>
          <w:lang w:val="ko-KR" w:bidi="ko-KR"/>
        </w:rPr>
        <w:t>?]</w:t>
      </w:r>
    </w:p>
    <w:p w:rsidR="002C0A45" w:rsidRDefault="00194B7B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우편과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신문</w:t>
      </w:r>
      <w:r>
        <w:rPr>
          <w:lang w:val="ko-KR" w:bidi="ko-KR"/>
        </w:rPr>
        <w:t xml:space="preserve"> </w:t>
      </w:r>
      <w:r>
        <w:rPr>
          <w:lang w:val="ko-KR" w:bidi="ko-KR"/>
        </w:rPr>
        <w:t>배달을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중단하고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반려</w:t>
      </w:r>
      <w:r>
        <w:rPr>
          <w:lang w:val="ko-KR" w:bidi="ko-KR"/>
        </w:rPr>
        <w:t xml:space="preserve"> </w:t>
      </w:r>
      <w:r>
        <w:rPr>
          <w:lang w:val="ko-KR" w:bidi="ko-KR"/>
        </w:rPr>
        <w:t>동물을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맡길</w:t>
      </w:r>
      <w:r>
        <w:rPr>
          <w:lang w:val="ko-KR" w:bidi="ko-KR"/>
        </w:rPr>
        <w:t xml:space="preserve"> </w:t>
      </w:r>
      <w:r>
        <w:rPr>
          <w:lang w:val="ko-KR" w:bidi="ko-KR"/>
        </w:rPr>
        <w:t>곳을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알아봤나요</w:t>
      </w:r>
      <w:r>
        <w:rPr>
          <w:lang w:val="ko-KR" w:bidi="ko-KR"/>
        </w:rPr>
        <w:t>?]</w:t>
      </w:r>
    </w:p>
    <w:p w:rsidR="002C0A45" w:rsidRDefault="00271F0D">
      <w:pPr>
        <w:pStyle w:val="Heading1"/>
      </w:pPr>
      <w:r>
        <w:rPr>
          <w:lang w:val="ko-KR" w:bidi="ko-KR"/>
        </w:rPr>
        <w:t>여행지에서</w:t>
      </w:r>
      <w:r>
        <w:rPr>
          <w:lang w:val="ko-KR" w:bidi="ko-KR"/>
        </w:rPr>
        <w:t>:</w:t>
      </w:r>
    </w:p>
    <w:p w:rsidR="002C0A45" w:rsidRDefault="00194B7B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둘러볼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관광지는</w:t>
      </w:r>
      <w:r>
        <w:rPr>
          <w:lang w:val="ko-KR" w:bidi="ko-KR"/>
        </w:rPr>
        <w:t>?]</w:t>
      </w:r>
    </w:p>
    <w:p w:rsidR="002C0A45" w:rsidRDefault="00194B7B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방문할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식당은</w:t>
      </w:r>
      <w:r>
        <w:rPr>
          <w:lang w:val="ko-KR" w:bidi="ko-KR"/>
        </w:rPr>
        <w:t>?]</w:t>
      </w:r>
    </w:p>
    <w:p w:rsidR="004C7966" w:rsidRDefault="00194B7B" w:rsidP="004C7966">
      <w:pPr>
        <w:pStyle w:val="ListBullet"/>
      </w:pPr>
      <w:r>
        <w:rPr>
          <w:lang w:val="ko-KR" w:bidi="ko-KR"/>
        </w:rPr>
        <w:t>[GPS</w:t>
      </w:r>
      <w:r>
        <w:rPr>
          <w:lang w:val="ko-KR" w:bidi="ko-KR"/>
        </w:rPr>
        <w:t>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지도가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있나요</w:t>
      </w:r>
      <w:r>
        <w:rPr>
          <w:lang w:val="ko-KR" w:bidi="ko-KR"/>
        </w:rPr>
        <w:t>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87" w:rsidRDefault="00902287">
      <w:pPr>
        <w:spacing w:after="0" w:line="240" w:lineRule="auto"/>
      </w:pPr>
      <w:r>
        <w:separator/>
      </w:r>
    </w:p>
  </w:endnote>
  <w:endnote w:type="continuationSeparator" w:id="0">
    <w:p w:rsidR="00902287" w:rsidRDefault="0090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45" w:rsidRDefault="00271F0D">
    <w:pPr>
      <w:pStyle w:val="Footer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4C7966">
      <w:rPr>
        <w:noProof/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87" w:rsidRDefault="00902287">
      <w:pPr>
        <w:spacing w:after="0" w:line="240" w:lineRule="auto"/>
      </w:pPr>
      <w:r>
        <w:separator/>
      </w:r>
    </w:p>
  </w:footnote>
  <w:footnote w:type="continuationSeparator" w:id="0">
    <w:p w:rsidR="00902287" w:rsidRDefault="00902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87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5626E0"/>
    <w:rsid w:val="006B38BE"/>
    <w:rsid w:val="0079791A"/>
    <w:rsid w:val="008E3ACA"/>
    <w:rsid w:val="00902287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923D"/>
  <w15:chartTrackingRefBased/>
  <w15:docId w15:val="{082AF42B-C3BD-4989-AF07-72CB247A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n-US" w:eastAsia="ko-KR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ko-KR\target\Office_27212517_TF00002086.dotx" TargetMode="Externa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Office_27212517_TF00002086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2018-12-14T14:41:00Z</dcterms:created>
  <dcterms:modified xsi:type="dcterms:W3CDTF">2018-12-14T14:42:00Z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