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Header"/>
      </w:tblPr>
      <w:tblGrid>
        <w:gridCol w:w="4633"/>
        <w:gridCol w:w="4970"/>
      </w:tblGrid>
      <w:tr w:rsidR="0048012F" w:rsidRPr="007040E8">
        <w:trPr>
          <w:trHeight w:hRule="exact" w:val="4982"/>
          <w:jc w:val="center"/>
        </w:trPr>
        <w:tc>
          <w:tcPr>
            <w:tcW w:w="495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displays year and photo."/>
            </w:tblPr>
            <w:tblGrid>
              <w:gridCol w:w="4633"/>
            </w:tblGrid>
            <w:tr w:rsidR="0048012F" w:rsidRPr="007040E8">
              <w:trPr>
                <w:trHeight w:hRule="exact" w:val="2491"/>
              </w:trPr>
              <w:bookmarkStart w:id="0" w:name="_GoBack" w:displacedByCustomXml="next"/>
              <w:sdt>
                <w:sdtPr>
                  <w:rPr>
                    <w:lang w:val="kk-KZ"/>
                  </w:rPr>
                  <w:alias w:val="Енді ауыстыру үшін оң жақтағы белгішені нұқыңыз"/>
                  <w:tag w:val="Енді ауыстыру үшін оң жақтағы белгішені нұқу"/>
                  <w:id w:val="1758325120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48012F" w:rsidRPr="007040E8" w:rsidRDefault="007040E8">
                      <w:pPr>
                        <w:rPr>
                          <w:lang w:val="kk-KZ"/>
                        </w:rPr>
                      </w:pPr>
                      <w:r w:rsidRPr="007040E8">
                        <w:rPr>
                          <w:noProof/>
                          <w:lang w:val="kk-KZ" w:eastAsia="kk-KZ"/>
                        </w:rPr>
                        <w:drawing>
                          <wp:inline distT="0" distB="0" distL="0" distR="0">
                            <wp:extent cx="1099989" cy="413328"/>
                            <wp:effectExtent l="0" t="0" r="5080" b="6350"/>
                            <wp:docPr id="15" name="Сурет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Сурет 2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989" cy="413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48012F" w:rsidRPr="007040E8">
              <w:trPr>
                <w:trHeight w:hRule="exact" w:val="2491"/>
              </w:trPr>
              <w:tc>
                <w:tcPr>
                  <w:tcW w:w="5000" w:type="pct"/>
                  <w:vAlign w:val="bottom"/>
                </w:tcPr>
                <w:p w:rsidR="0048012F" w:rsidRPr="007040E8" w:rsidRDefault="007040E8">
                  <w:pPr>
                    <w:pStyle w:val="a6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2013</w:t>
                  </w:r>
                </w:p>
              </w:tc>
            </w:tr>
          </w:tbl>
          <w:p w:rsidR="0048012F" w:rsidRPr="007040E8" w:rsidRDefault="0048012F">
            <w:pPr>
              <w:rPr>
                <w:lang w:val="kk-KZ"/>
              </w:rPr>
            </w:pPr>
          </w:p>
        </w:tc>
        <w:sdt>
          <w:sdtPr>
            <w:rPr>
              <w:lang w:val="kk-KZ"/>
            </w:rPr>
            <w:alias w:val="Суретті ауыстыру үшін оң жақтағы белгішені нұқу"/>
            <w:tag w:val="Суретті ауыстыру үшін оң жақтағы белгішені нұқу"/>
            <w:id w:val="-241647974"/>
            <w:picture/>
          </w:sdtPr>
          <w:sdtEndPr/>
          <w:sdtContent>
            <w:tc>
              <w:tcPr>
                <w:tcW w:w="4984" w:type="dxa"/>
                <w:vAlign w:val="bottom"/>
              </w:tcPr>
              <w:p w:rsidR="0048012F" w:rsidRPr="007040E8" w:rsidRDefault="007040E8">
                <w:pPr>
                  <w:jc w:val="right"/>
                  <w:rPr>
                    <w:lang w:val="kk-KZ"/>
                  </w:rPr>
                </w:pPr>
                <w:r w:rsidRPr="007040E8">
                  <w:rPr>
                    <w:noProof/>
                    <w:lang w:val="kk-KZ" w:eastAsia="kk-KZ"/>
                  </w:rPr>
                  <w:drawing>
                    <wp:inline distT="0" distB="0" distL="0" distR="0">
                      <wp:extent cx="3063240" cy="3063240"/>
                      <wp:effectExtent l="38100" t="38100" r="41910" b="41910"/>
                      <wp:docPr id="16" name="Сурет 3" descr="Көп қабатты ғимаратты көрсететін үлгі фотосуреті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Сурет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3240" cy="306324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8012F" w:rsidRPr="007040E8" w:rsidRDefault="0048012F">
      <w:pPr>
        <w:pStyle w:val="a8"/>
        <w:rPr>
          <w:lang w:val="kk-KZ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2067"/>
        <w:gridCol w:w="556"/>
        <w:gridCol w:w="2067"/>
        <w:gridCol w:w="556"/>
        <w:gridCol w:w="2067"/>
        <w:gridCol w:w="556"/>
        <w:gridCol w:w="2067"/>
      </w:tblGrid>
      <w:tr w:rsidR="0048012F" w:rsidRPr="007040E8">
        <w:trPr>
          <w:cantSplit/>
          <w:trHeight w:hRule="exact" w:val="2045"/>
          <w:jc w:val="center"/>
        </w:trPr>
        <w:tc>
          <w:tcPr>
            <w:tcW w:w="2067" w:type="dxa"/>
          </w:tcPr>
          <w:p w:rsidR="0048012F" w:rsidRPr="007040E8" w:rsidRDefault="007040E8">
            <w:pPr>
              <w:pStyle w:val="a7"/>
              <w:rPr>
                <w:lang w:val="kk-KZ"/>
              </w:rPr>
            </w:pPr>
            <w:r w:rsidRPr="007040E8">
              <w:rPr>
                <w:lang w:val="kk-KZ"/>
              </w:rPr>
              <w:t>Қаңтар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6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13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20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27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</w:tbl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556" w:type="dxa"/>
          </w:tcPr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2067" w:type="dxa"/>
          </w:tcPr>
          <w:p w:rsidR="0048012F" w:rsidRPr="007040E8" w:rsidRDefault="007040E8">
            <w:pPr>
              <w:pStyle w:val="a7"/>
              <w:rPr>
                <w:lang w:val="kk-KZ"/>
              </w:rPr>
            </w:pPr>
            <w:r w:rsidRPr="007040E8">
              <w:rPr>
                <w:lang w:val="kk-KZ"/>
              </w:rPr>
              <w:t>Ақпан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10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17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24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</w:tbl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556" w:type="dxa"/>
          </w:tcPr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2067" w:type="dxa"/>
          </w:tcPr>
          <w:p w:rsidR="0048012F" w:rsidRPr="007040E8" w:rsidRDefault="007040E8">
            <w:pPr>
              <w:pStyle w:val="a7"/>
              <w:rPr>
                <w:lang w:val="kk-KZ"/>
              </w:rPr>
            </w:pPr>
            <w:r w:rsidRPr="007040E8">
              <w:rPr>
                <w:lang w:val="kk-KZ"/>
              </w:rPr>
              <w:t>Наурыз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10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17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24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31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</w:tbl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556" w:type="dxa"/>
          </w:tcPr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2067" w:type="dxa"/>
          </w:tcPr>
          <w:p w:rsidR="0048012F" w:rsidRPr="007040E8" w:rsidRDefault="007040E8">
            <w:pPr>
              <w:pStyle w:val="a7"/>
              <w:rPr>
                <w:lang w:val="kk-KZ"/>
              </w:rPr>
            </w:pPr>
            <w:r w:rsidRPr="007040E8">
              <w:rPr>
                <w:lang w:val="kk-KZ"/>
              </w:rPr>
              <w:t>Сәуір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7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14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21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28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</w:tbl>
          <w:p w:rsidR="0048012F" w:rsidRPr="007040E8" w:rsidRDefault="0048012F">
            <w:pPr>
              <w:rPr>
                <w:lang w:val="kk-KZ"/>
              </w:rPr>
            </w:pPr>
          </w:p>
        </w:tc>
      </w:tr>
      <w:tr w:rsidR="0048012F" w:rsidRPr="007040E8">
        <w:trPr>
          <w:cantSplit/>
          <w:trHeight w:hRule="exact" w:val="504"/>
          <w:jc w:val="center"/>
        </w:trPr>
        <w:tc>
          <w:tcPr>
            <w:tcW w:w="2067" w:type="dxa"/>
          </w:tcPr>
          <w:p w:rsidR="0048012F" w:rsidRPr="007040E8" w:rsidRDefault="0048012F">
            <w:pPr>
              <w:pStyle w:val="a7"/>
              <w:rPr>
                <w:lang w:val="kk-KZ"/>
              </w:rPr>
            </w:pPr>
          </w:p>
        </w:tc>
        <w:tc>
          <w:tcPr>
            <w:tcW w:w="556" w:type="dxa"/>
          </w:tcPr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2067" w:type="dxa"/>
          </w:tcPr>
          <w:p w:rsidR="0048012F" w:rsidRPr="007040E8" w:rsidRDefault="0048012F">
            <w:pPr>
              <w:pStyle w:val="a7"/>
              <w:rPr>
                <w:lang w:val="kk-KZ"/>
              </w:rPr>
            </w:pPr>
          </w:p>
        </w:tc>
        <w:tc>
          <w:tcPr>
            <w:tcW w:w="556" w:type="dxa"/>
          </w:tcPr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2067" w:type="dxa"/>
          </w:tcPr>
          <w:p w:rsidR="0048012F" w:rsidRPr="007040E8" w:rsidRDefault="0048012F">
            <w:pPr>
              <w:pStyle w:val="a7"/>
              <w:rPr>
                <w:lang w:val="kk-KZ"/>
              </w:rPr>
            </w:pPr>
          </w:p>
        </w:tc>
        <w:tc>
          <w:tcPr>
            <w:tcW w:w="556" w:type="dxa"/>
          </w:tcPr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2067" w:type="dxa"/>
          </w:tcPr>
          <w:p w:rsidR="0048012F" w:rsidRPr="007040E8" w:rsidRDefault="0048012F">
            <w:pPr>
              <w:pStyle w:val="a7"/>
              <w:rPr>
                <w:lang w:val="kk-KZ"/>
              </w:rPr>
            </w:pPr>
          </w:p>
        </w:tc>
      </w:tr>
      <w:tr w:rsidR="0048012F" w:rsidRPr="007040E8">
        <w:trPr>
          <w:cantSplit/>
          <w:trHeight w:hRule="exact" w:val="2045"/>
          <w:jc w:val="center"/>
        </w:trPr>
        <w:tc>
          <w:tcPr>
            <w:tcW w:w="2067" w:type="dxa"/>
          </w:tcPr>
          <w:p w:rsidR="0048012F" w:rsidRPr="007040E8" w:rsidRDefault="007040E8">
            <w:pPr>
              <w:pStyle w:val="a7"/>
              <w:rPr>
                <w:lang w:val="kk-KZ"/>
              </w:rPr>
            </w:pPr>
            <w:r w:rsidRPr="007040E8">
              <w:rPr>
                <w:lang w:val="kk-KZ"/>
              </w:rPr>
              <w:t>Мамыр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5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11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12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18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19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25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26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</w:tbl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556" w:type="dxa"/>
          </w:tcPr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2067" w:type="dxa"/>
          </w:tcPr>
          <w:p w:rsidR="0048012F" w:rsidRPr="007040E8" w:rsidRDefault="007040E8">
            <w:pPr>
              <w:pStyle w:val="a7"/>
              <w:rPr>
                <w:lang w:val="kk-KZ"/>
              </w:rPr>
            </w:pPr>
            <w:r w:rsidRPr="007040E8">
              <w:rPr>
                <w:lang w:val="kk-KZ"/>
              </w:rPr>
              <w:t>Маусым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9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15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16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22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23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29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30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</w:tbl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556" w:type="dxa"/>
          </w:tcPr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2067" w:type="dxa"/>
          </w:tcPr>
          <w:p w:rsidR="0048012F" w:rsidRPr="007040E8" w:rsidRDefault="007040E8">
            <w:pPr>
              <w:pStyle w:val="a7"/>
              <w:rPr>
                <w:lang w:val="kk-KZ"/>
              </w:rPr>
            </w:pPr>
            <w:r w:rsidRPr="007040E8">
              <w:rPr>
                <w:lang w:val="kk-KZ"/>
              </w:rPr>
              <w:t>Шілде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7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14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21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28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</w:tbl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556" w:type="dxa"/>
          </w:tcPr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2067" w:type="dxa"/>
          </w:tcPr>
          <w:p w:rsidR="0048012F" w:rsidRPr="007040E8" w:rsidRDefault="007040E8">
            <w:pPr>
              <w:pStyle w:val="a7"/>
              <w:rPr>
                <w:lang w:val="kk-KZ"/>
              </w:rPr>
            </w:pPr>
            <w:r w:rsidRPr="007040E8">
              <w:rPr>
                <w:lang w:val="kk-KZ"/>
              </w:rPr>
              <w:t>Тамыз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4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11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17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18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24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25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31</w:t>
                  </w: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</w:tbl>
          <w:p w:rsidR="0048012F" w:rsidRPr="007040E8" w:rsidRDefault="0048012F">
            <w:pPr>
              <w:rPr>
                <w:lang w:val="kk-KZ"/>
              </w:rPr>
            </w:pPr>
          </w:p>
        </w:tc>
      </w:tr>
      <w:tr w:rsidR="0048012F" w:rsidRPr="007040E8">
        <w:trPr>
          <w:cantSplit/>
          <w:trHeight w:hRule="exact" w:val="504"/>
          <w:jc w:val="center"/>
        </w:trPr>
        <w:tc>
          <w:tcPr>
            <w:tcW w:w="2067" w:type="dxa"/>
          </w:tcPr>
          <w:p w:rsidR="0048012F" w:rsidRPr="007040E8" w:rsidRDefault="0048012F">
            <w:pPr>
              <w:pStyle w:val="a7"/>
              <w:rPr>
                <w:lang w:val="kk-KZ"/>
              </w:rPr>
            </w:pPr>
          </w:p>
        </w:tc>
        <w:tc>
          <w:tcPr>
            <w:tcW w:w="556" w:type="dxa"/>
          </w:tcPr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2067" w:type="dxa"/>
          </w:tcPr>
          <w:p w:rsidR="0048012F" w:rsidRPr="007040E8" w:rsidRDefault="0048012F">
            <w:pPr>
              <w:pStyle w:val="a7"/>
              <w:rPr>
                <w:lang w:val="kk-KZ"/>
              </w:rPr>
            </w:pPr>
          </w:p>
        </w:tc>
        <w:tc>
          <w:tcPr>
            <w:tcW w:w="556" w:type="dxa"/>
          </w:tcPr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2067" w:type="dxa"/>
          </w:tcPr>
          <w:p w:rsidR="0048012F" w:rsidRPr="007040E8" w:rsidRDefault="0048012F">
            <w:pPr>
              <w:pStyle w:val="a7"/>
              <w:rPr>
                <w:lang w:val="kk-KZ"/>
              </w:rPr>
            </w:pPr>
          </w:p>
        </w:tc>
        <w:tc>
          <w:tcPr>
            <w:tcW w:w="556" w:type="dxa"/>
          </w:tcPr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2067" w:type="dxa"/>
          </w:tcPr>
          <w:p w:rsidR="0048012F" w:rsidRPr="007040E8" w:rsidRDefault="0048012F">
            <w:pPr>
              <w:pStyle w:val="a7"/>
              <w:rPr>
                <w:lang w:val="kk-KZ"/>
              </w:rPr>
            </w:pPr>
          </w:p>
        </w:tc>
      </w:tr>
      <w:tr w:rsidR="0048012F" w:rsidRPr="007040E8">
        <w:trPr>
          <w:cantSplit/>
          <w:trHeight w:hRule="exact" w:val="2045"/>
          <w:jc w:val="center"/>
        </w:trPr>
        <w:tc>
          <w:tcPr>
            <w:tcW w:w="2067" w:type="dxa"/>
          </w:tcPr>
          <w:p w:rsidR="0048012F" w:rsidRPr="007040E8" w:rsidRDefault="007040E8">
            <w:pPr>
              <w:pStyle w:val="a7"/>
              <w:rPr>
                <w:lang w:val="kk-KZ"/>
              </w:rPr>
            </w:pPr>
            <w:r w:rsidRPr="007040E8">
              <w:rPr>
                <w:lang w:val="kk-KZ"/>
              </w:rPr>
              <w:t>Қыркүйек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8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15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22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29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</w:tbl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556" w:type="dxa"/>
          </w:tcPr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2067" w:type="dxa"/>
          </w:tcPr>
          <w:p w:rsidR="0048012F" w:rsidRPr="007040E8" w:rsidRDefault="007040E8">
            <w:pPr>
              <w:pStyle w:val="a7"/>
              <w:rPr>
                <w:lang w:val="kk-KZ"/>
              </w:rPr>
            </w:pPr>
            <w:r w:rsidRPr="007040E8">
              <w:rPr>
                <w:lang w:val="kk-KZ"/>
              </w:rPr>
              <w:t>Қазан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6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13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20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27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</w:tbl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556" w:type="dxa"/>
          </w:tcPr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2067" w:type="dxa"/>
          </w:tcPr>
          <w:p w:rsidR="0048012F" w:rsidRPr="007040E8" w:rsidRDefault="007040E8">
            <w:pPr>
              <w:pStyle w:val="a7"/>
              <w:rPr>
                <w:lang w:val="kk-KZ"/>
              </w:rPr>
            </w:pPr>
            <w:r w:rsidRPr="007040E8">
              <w:rPr>
                <w:lang w:val="kk-KZ"/>
              </w:rPr>
              <w:t>Қараша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10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17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24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</w:tbl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556" w:type="dxa"/>
          </w:tcPr>
          <w:p w:rsidR="0048012F" w:rsidRPr="007040E8" w:rsidRDefault="0048012F">
            <w:pPr>
              <w:rPr>
                <w:lang w:val="kk-KZ"/>
              </w:rPr>
            </w:pPr>
          </w:p>
        </w:tc>
        <w:tc>
          <w:tcPr>
            <w:tcW w:w="2067" w:type="dxa"/>
          </w:tcPr>
          <w:p w:rsidR="0048012F" w:rsidRPr="007040E8" w:rsidRDefault="007040E8">
            <w:pPr>
              <w:pStyle w:val="a7"/>
              <w:rPr>
                <w:lang w:val="kk-KZ"/>
              </w:rPr>
            </w:pPr>
            <w:r w:rsidRPr="007040E8">
              <w:rPr>
                <w:lang w:val="kk-KZ"/>
              </w:rPr>
              <w:t>Желтоқсан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a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ж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8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15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22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29</w:t>
                  </w:r>
                </w:p>
              </w:tc>
            </w:tr>
            <w:tr w:rsidR="0048012F" w:rsidRPr="007040E8">
              <w:tc>
                <w:tcPr>
                  <w:tcW w:w="708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48012F" w:rsidRPr="007040E8" w:rsidRDefault="007040E8">
                  <w:pPr>
                    <w:pStyle w:val="ab"/>
                    <w:rPr>
                      <w:lang w:val="kk-KZ"/>
                    </w:rPr>
                  </w:pPr>
                  <w:r w:rsidRPr="007040E8">
                    <w:rPr>
                      <w:lang w:val="kk-KZ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17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  <w:tc>
                <w:tcPr>
                  <w:tcW w:w="708" w:type="pct"/>
                </w:tcPr>
                <w:p w:rsidR="0048012F" w:rsidRPr="007040E8" w:rsidRDefault="0048012F">
                  <w:pPr>
                    <w:pStyle w:val="ab"/>
                    <w:rPr>
                      <w:lang w:val="kk-KZ"/>
                    </w:rPr>
                  </w:pPr>
                </w:p>
              </w:tc>
            </w:tr>
          </w:tbl>
          <w:p w:rsidR="0048012F" w:rsidRPr="007040E8" w:rsidRDefault="0048012F">
            <w:pPr>
              <w:rPr>
                <w:lang w:val="kk-KZ"/>
              </w:rPr>
            </w:pPr>
          </w:p>
        </w:tc>
      </w:tr>
    </w:tbl>
    <w:sdt>
      <w:sdtPr>
        <w:rPr>
          <w:lang w:val="kk-KZ"/>
        </w:rPr>
        <w:id w:val="1244614315"/>
        <w:placeholder>
          <w:docPart w:val="FA90006BE428495990FB8DB73D4B60F9"/>
        </w:placeholder>
        <w:temporary/>
        <w:showingPlcHdr/>
        <w15:appearance w15:val="hidden"/>
        <w:text/>
      </w:sdtPr>
      <w:sdtEndPr/>
      <w:sdtContent>
        <w:p w:rsidR="0048012F" w:rsidRPr="007040E8" w:rsidRDefault="007040E8">
          <w:pPr>
            <w:pStyle w:val="a5"/>
            <w:rPr>
              <w:lang w:val="kk-KZ"/>
            </w:rPr>
          </w:pPr>
          <w:r w:rsidRPr="007040E8">
            <w:rPr>
              <w:lang w:val="kk-KZ"/>
            </w:rPr>
            <w:t>[ұйымыңыздың</w:t>
          </w:r>
          <w:r w:rsidRPr="007040E8">
            <w:rPr>
              <w:lang w:val="kk-KZ"/>
            </w:rPr>
            <w:t xml:space="preserve"> веб-торабы]</w:t>
          </w:r>
        </w:p>
      </w:sdtContent>
    </w:sdt>
    <w:bookmarkEnd w:id="0" w:displacedByCustomXml="prev"/>
    <w:sectPr w:rsidR="0048012F" w:rsidRPr="007040E8" w:rsidSect="007040E8">
      <w:pgSz w:w="11907" w:h="16839" w:code="9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2F"/>
    <w:rsid w:val="0048012F"/>
    <w:rsid w:val="0070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олтырғыш мәтіні"/>
    <w:basedOn w:val="a0"/>
    <w:uiPriority w:val="99"/>
    <w:semiHidden/>
    <w:rPr>
      <w:color w:val="808080"/>
    </w:rPr>
  </w:style>
  <w:style w:type="paragraph" w:customStyle="1" w:styleId="a5">
    <w:name w:val="Тег жолы"/>
    <w:basedOn w:val="a"/>
    <w:uiPriority w:val="1"/>
    <w:qFormat/>
    <w:pPr>
      <w:pBdr>
        <w:top w:val="single" w:sz="4" w:space="3" w:color="000000" w:themeColor="text2"/>
        <w:left w:val="single" w:sz="4" w:space="3" w:color="000000" w:themeColor="text2"/>
        <w:bottom w:val="single" w:sz="4" w:space="3" w:color="000000" w:themeColor="text2"/>
        <w:right w:val="single" w:sz="4" w:space="3" w:color="000000" w:themeColor="text2"/>
      </w:pBdr>
      <w:shd w:val="clear" w:color="auto" w:fill="000000" w:themeFill="text2"/>
      <w:spacing w:before="560" w:line="264" w:lineRule="auto"/>
    </w:pPr>
    <w:rPr>
      <w:color w:val="FFFFFF" w:themeColor="background1"/>
      <w:sz w:val="20"/>
    </w:rPr>
  </w:style>
  <w:style w:type="paragraph" w:customStyle="1" w:styleId="a6">
    <w:name w:val="Жыл"/>
    <w:basedOn w:val="a"/>
    <w:uiPriority w:val="1"/>
    <w:qFormat/>
    <w:pPr>
      <w:spacing w:line="2000" w:lineRule="exact"/>
      <w:ind w:left="-43" w:right="-43"/>
    </w:pPr>
    <w:rPr>
      <w:rFonts w:asciiTheme="majorHAnsi" w:eastAsiaTheme="majorEastAsia" w:hAnsiTheme="majorHAnsi" w:cstheme="majorBidi"/>
      <w:b/>
      <w:bCs/>
      <w:spacing w:val="-60"/>
      <w:position w:val="-35"/>
      <w:sz w:val="200"/>
      <w14:ligatures w14:val="none"/>
    </w:rPr>
  </w:style>
  <w:style w:type="paragraph" w:customStyle="1" w:styleId="a7">
    <w:name w:val="Ай"/>
    <w:basedOn w:val="a"/>
    <w:uiPriority w:val="1"/>
    <w:qFormat/>
    <w:pPr>
      <w:spacing w:after="80"/>
    </w:pPr>
    <w:rPr>
      <w:rFonts w:asciiTheme="majorHAnsi" w:eastAsiaTheme="majorEastAsia" w:hAnsiTheme="majorHAnsi" w:cstheme="majorBidi"/>
      <w:caps/>
      <w:color w:val="000000" w:themeColor="text2"/>
      <w:sz w:val="20"/>
    </w:rPr>
  </w:style>
  <w:style w:type="paragraph" w:customStyle="1" w:styleId="a8">
    <w:name w:val="Кесте орны"/>
    <w:basedOn w:val="a"/>
    <w:uiPriority w:val="99"/>
    <w:pPr>
      <w:spacing w:line="680" w:lineRule="exact"/>
    </w:pPr>
  </w:style>
  <w:style w:type="table" w:customStyle="1" w:styleId="a9">
    <w:name w:val="Орналастыру кестесі"/>
    <w:basedOn w:val="a1"/>
    <w:uiPriority w:val="99"/>
    <w:rPr>
      <w:color w:val="404040" w:themeColor="text1" w:themeTint="BF"/>
      <w:kern w:val="0"/>
      <w:sz w:val="18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aa">
    <w:name w:val="Күндер"/>
    <w:basedOn w:val="a"/>
    <w:uiPriority w:val="1"/>
    <w:qFormat/>
    <w:pPr>
      <w:spacing w:after="60" w:line="288" w:lineRule="auto"/>
    </w:pPr>
    <w:rPr>
      <w:rFonts w:asciiTheme="majorHAnsi" w:eastAsiaTheme="majorEastAsia" w:hAnsiTheme="majorHAnsi" w:cstheme="majorBidi"/>
      <w:caps/>
      <w:color w:val="969696" w:themeColor="accent3"/>
      <w:kern w:val="0"/>
      <w:sz w:val="18"/>
      <w14:ligatures w14:val="none"/>
    </w:rPr>
  </w:style>
  <w:style w:type="paragraph" w:customStyle="1" w:styleId="ab">
    <w:name w:val="Күндер"/>
    <w:basedOn w:val="a"/>
    <w:qFormat/>
    <w:pPr>
      <w:spacing w:line="288" w:lineRule="auto"/>
    </w:pPr>
    <w:rPr>
      <w:b/>
      <w:bCs/>
      <w:color w:val="000000" w:themeColor="text2"/>
      <w:kern w:val="0"/>
      <w:sz w:val="16"/>
      <w14:ligatures w14:val="none"/>
    </w:rPr>
  </w:style>
  <w:style w:type="character" w:customStyle="1" w:styleId="1-">
    <w:name w:val="1-екпін"/>
    <w:basedOn w:val="a0"/>
    <w:uiPriority w:val="2"/>
    <w:qFormat/>
    <w:rPr>
      <w:color w:val="141414" w:themeColor="accent1"/>
    </w:rPr>
  </w:style>
  <w:style w:type="character" w:customStyle="1" w:styleId="3-">
    <w:name w:val="3-екпін"/>
    <w:basedOn w:val="1-"/>
    <w:uiPriority w:val="2"/>
    <w:qFormat/>
    <w:rPr>
      <w:color w:val="707070" w:themeColor="accent3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90006BE428495990FB8DB73D4B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D04E-1E71-45A5-98D8-13217844FF1E}"/>
      </w:docPartPr>
      <w:docPartBody>
        <w:p w:rsidR="00084D74" w:rsidRDefault="0050214B">
          <w:r>
            <w:rPr>
              <w:lang w:val="kk-KZ"/>
            </w:rPr>
            <w:t>[ұйымыңыздың веб-торабы]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74"/>
    <w:rsid w:val="00084D74"/>
    <w:rsid w:val="0050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олтырғыш мәтіні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16140f-eae5-4fa4-a535-c7b81538bbde" xsi:nil="true"/>
    <AssetExpire xmlns="c616140f-eae5-4fa4-a535-c7b81538bbde">2029-01-01T08:00:00+00:00</AssetExpire>
    <CampaignTagsTaxHTField0 xmlns="c616140f-eae5-4fa4-a535-c7b81538bbde">
      <Terms xmlns="http://schemas.microsoft.com/office/infopath/2007/PartnerControls"/>
    </CampaignTagsTaxHTField0>
    <IntlLangReviewDate xmlns="c616140f-eae5-4fa4-a535-c7b81538bbde" xsi:nil="true"/>
    <TPFriendlyName xmlns="c616140f-eae5-4fa4-a535-c7b81538bbde" xsi:nil="true"/>
    <IntlLangReview xmlns="c616140f-eae5-4fa4-a535-c7b81538bbde">false</IntlLangReview>
    <LocLastLocAttemptVersionLookup xmlns="c616140f-eae5-4fa4-a535-c7b81538bbde">848358</LocLastLocAttemptVersionLookup>
    <PolicheckWords xmlns="c616140f-eae5-4fa4-a535-c7b81538bbde" xsi:nil="true"/>
    <SubmitterId xmlns="c616140f-eae5-4fa4-a535-c7b81538bbde" xsi:nil="true"/>
    <AcquiredFrom xmlns="c616140f-eae5-4fa4-a535-c7b81538bbde">Internal MS</AcquiredFrom>
    <EditorialStatus xmlns="c616140f-eae5-4fa4-a535-c7b81538bbde">Complete</EditorialStatus>
    <Markets xmlns="c616140f-eae5-4fa4-a535-c7b81538bbde"/>
    <OriginAsset xmlns="c616140f-eae5-4fa4-a535-c7b81538bbde" xsi:nil="true"/>
    <AssetStart xmlns="c616140f-eae5-4fa4-a535-c7b81538bbde">2012-07-25T05:12:00+00:00</AssetStart>
    <FriendlyTitle xmlns="c616140f-eae5-4fa4-a535-c7b81538bbde" xsi:nil="true"/>
    <MarketSpecific xmlns="c616140f-eae5-4fa4-a535-c7b81538bbde">false</MarketSpecific>
    <TPNamespace xmlns="c616140f-eae5-4fa4-a535-c7b81538bbde" xsi:nil="true"/>
    <PublishStatusLookup xmlns="c616140f-eae5-4fa4-a535-c7b81538bbde">
      <Value>173932</Value>
    </PublishStatusLookup>
    <APAuthor xmlns="c616140f-eae5-4fa4-a535-c7b81538bbde">
      <UserInfo>
        <DisplayName>REDMOND\v-sa</DisplayName>
        <AccountId>2467</AccountId>
        <AccountType/>
      </UserInfo>
    </APAuthor>
    <TPCommandLine xmlns="c616140f-eae5-4fa4-a535-c7b81538bbde" xsi:nil="true"/>
    <IntlLangReviewer xmlns="c616140f-eae5-4fa4-a535-c7b81538bbde" xsi:nil="true"/>
    <OpenTemplate xmlns="c616140f-eae5-4fa4-a535-c7b81538bbde">true</OpenTemplate>
    <CSXSubmissionDate xmlns="c616140f-eae5-4fa4-a535-c7b81538bbde" xsi:nil="true"/>
    <TaxCatchAll xmlns="c616140f-eae5-4fa4-a535-c7b81538bbde"/>
    <Manager xmlns="c616140f-eae5-4fa4-a535-c7b81538bbde" xsi:nil="true"/>
    <NumericId xmlns="c616140f-eae5-4fa4-a535-c7b81538bbde" xsi:nil="true"/>
    <ParentAssetId xmlns="c616140f-eae5-4fa4-a535-c7b81538bbde" xsi:nil="true"/>
    <OriginalSourceMarket xmlns="c616140f-eae5-4fa4-a535-c7b81538bbde">english</OriginalSourceMarket>
    <ApprovalStatus xmlns="c616140f-eae5-4fa4-a535-c7b81538bbde">InProgress</ApprovalStatus>
    <TPComponent xmlns="c616140f-eae5-4fa4-a535-c7b81538bbde" xsi:nil="true"/>
    <EditorialTags xmlns="c616140f-eae5-4fa4-a535-c7b81538bbde" xsi:nil="true"/>
    <TPExecutable xmlns="c616140f-eae5-4fa4-a535-c7b81538bbde" xsi:nil="true"/>
    <TPLaunchHelpLink xmlns="c616140f-eae5-4fa4-a535-c7b81538bbde" xsi:nil="true"/>
    <LocComments xmlns="c616140f-eae5-4fa4-a535-c7b81538bbde" xsi:nil="true"/>
    <LocRecommendedHandoff xmlns="c616140f-eae5-4fa4-a535-c7b81538bbde" xsi:nil="true"/>
    <SourceTitle xmlns="c616140f-eae5-4fa4-a535-c7b81538bbde" xsi:nil="true"/>
    <CSXUpdate xmlns="c616140f-eae5-4fa4-a535-c7b81538bbde">false</CSXUpdate>
    <IntlLocPriority xmlns="c616140f-eae5-4fa4-a535-c7b81538bbde" xsi:nil="true"/>
    <UAProjectedTotalWords xmlns="c616140f-eae5-4fa4-a535-c7b81538bbde" xsi:nil="true"/>
    <AssetType xmlns="c616140f-eae5-4fa4-a535-c7b81538bbde">TP</AssetType>
    <MachineTranslated xmlns="c616140f-eae5-4fa4-a535-c7b81538bbde">false</MachineTranslated>
    <OutputCachingOn xmlns="c616140f-eae5-4fa4-a535-c7b81538bbde">false</OutputCachingOn>
    <TemplateStatus xmlns="c616140f-eae5-4fa4-a535-c7b81538bbde">Complete</TemplateStatus>
    <IsSearchable xmlns="c616140f-eae5-4fa4-a535-c7b81538bbde">true</IsSearchable>
    <ContentItem xmlns="c616140f-eae5-4fa4-a535-c7b81538bbde" xsi:nil="true"/>
    <HandoffToMSDN xmlns="c616140f-eae5-4fa4-a535-c7b81538bbde" xsi:nil="true"/>
    <ShowIn xmlns="c616140f-eae5-4fa4-a535-c7b81538bbde">Show everywhere</ShowIn>
    <ThumbnailAssetId xmlns="c616140f-eae5-4fa4-a535-c7b81538bbde" xsi:nil="true"/>
    <UALocComments xmlns="c616140f-eae5-4fa4-a535-c7b81538bbde" xsi:nil="true"/>
    <UALocRecommendation xmlns="c616140f-eae5-4fa4-a535-c7b81538bbde">Localize</UALocRecommendation>
    <LastModifiedDateTime xmlns="c616140f-eae5-4fa4-a535-c7b81538bbde" xsi:nil="true"/>
    <LegacyData xmlns="c616140f-eae5-4fa4-a535-c7b81538bbde" xsi:nil="true"/>
    <LocManualTestRequired xmlns="c616140f-eae5-4fa4-a535-c7b81538bbde">false</LocManualTestRequired>
    <LocMarketGroupTiers2 xmlns="c616140f-eae5-4fa4-a535-c7b81538bbde" xsi:nil="true"/>
    <ClipArtFilename xmlns="c616140f-eae5-4fa4-a535-c7b81538bbde" xsi:nil="true"/>
    <TPApplication xmlns="c616140f-eae5-4fa4-a535-c7b81538bbde" xsi:nil="true"/>
    <CSXHash xmlns="c616140f-eae5-4fa4-a535-c7b81538bbde" xsi:nil="true"/>
    <DirectSourceMarket xmlns="c616140f-eae5-4fa4-a535-c7b81538bbde">english</DirectSourceMarket>
    <PrimaryImageGen xmlns="c616140f-eae5-4fa4-a535-c7b81538bbde">true</PrimaryImageGen>
    <PlannedPubDate xmlns="c616140f-eae5-4fa4-a535-c7b81538bbde" xsi:nil="true"/>
    <CSXSubmissionMarket xmlns="c616140f-eae5-4fa4-a535-c7b81538bbde" xsi:nil="true"/>
    <Downloads xmlns="c616140f-eae5-4fa4-a535-c7b81538bbde">0</Downloads>
    <ArtSampleDocs xmlns="c616140f-eae5-4fa4-a535-c7b81538bbde" xsi:nil="true"/>
    <TrustLevel xmlns="c616140f-eae5-4fa4-a535-c7b81538bbde">1 Microsoft Managed Content</TrustLevel>
    <BlockPublish xmlns="c616140f-eae5-4fa4-a535-c7b81538bbde">false</BlockPublish>
    <TPLaunchHelpLinkType xmlns="c616140f-eae5-4fa4-a535-c7b81538bbde">Template</TPLaunchHelpLinkType>
    <LocalizationTagsTaxHTField0 xmlns="c616140f-eae5-4fa4-a535-c7b81538bbde">
      <Terms xmlns="http://schemas.microsoft.com/office/infopath/2007/PartnerControls"/>
    </LocalizationTagsTaxHTField0>
    <BusinessGroup xmlns="c616140f-eae5-4fa4-a535-c7b81538bbde" xsi:nil="true"/>
    <Providers xmlns="c616140f-eae5-4fa4-a535-c7b81538bbde" xsi:nil="true"/>
    <TemplateTemplateType xmlns="c616140f-eae5-4fa4-a535-c7b81538bbde">Word 2007 Default</TemplateTemplateType>
    <TimesCloned xmlns="c616140f-eae5-4fa4-a535-c7b81538bbde" xsi:nil="true"/>
    <TPAppVersion xmlns="c616140f-eae5-4fa4-a535-c7b81538bbde" xsi:nil="true"/>
    <VoteCount xmlns="c616140f-eae5-4fa4-a535-c7b81538bbde" xsi:nil="true"/>
    <FeatureTagsTaxHTField0 xmlns="c616140f-eae5-4fa4-a535-c7b81538bbde">
      <Terms xmlns="http://schemas.microsoft.com/office/infopath/2007/PartnerControls"/>
    </FeatureTagsTaxHTField0>
    <Provider xmlns="c616140f-eae5-4fa4-a535-c7b81538bbde" xsi:nil="true"/>
    <UACurrentWords xmlns="c616140f-eae5-4fa4-a535-c7b81538bbde" xsi:nil="true"/>
    <AssetId xmlns="c616140f-eae5-4fa4-a535-c7b81538bbde">TP103091225</AssetId>
    <TPClientViewer xmlns="c616140f-eae5-4fa4-a535-c7b81538bbde" xsi:nil="true"/>
    <DSATActionTaken xmlns="c616140f-eae5-4fa4-a535-c7b81538bbde" xsi:nil="true"/>
    <APEditor xmlns="c616140f-eae5-4fa4-a535-c7b81538bbde">
      <UserInfo>
        <DisplayName/>
        <AccountId xsi:nil="true"/>
        <AccountType/>
      </UserInfo>
    </APEditor>
    <TPInstallLocation xmlns="c616140f-eae5-4fa4-a535-c7b81538bbde" xsi:nil="true"/>
    <OOCacheId xmlns="c616140f-eae5-4fa4-a535-c7b81538bbde" xsi:nil="true"/>
    <IsDeleted xmlns="c616140f-eae5-4fa4-a535-c7b81538bbde">false</IsDeleted>
    <PublishTargets xmlns="c616140f-eae5-4fa4-a535-c7b81538bbde">OfficeOnlineVNext</PublishTargets>
    <ApprovalLog xmlns="c616140f-eae5-4fa4-a535-c7b81538bbde" xsi:nil="true"/>
    <BugNumber xmlns="c616140f-eae5-4fa4-a535-c7b81538bbde" xsi:nil="true"/>
    <CrawlForDependencies xmlns="c616140f-eae5-4fa4-a535-c7b81538bbde">false</CrawlForDependencies>
    <InternalTagsTaxHTField0 xmlns="c616140f-eae5-4fa4-a535-c7b81538bbde">
      <Terms xmlns="http://schemas.microsoft.com/office/infopath/2007/PartnerControls"/>
    </InternalTagsTaxHTField0>
    <LastHandOff xmlns="c616140f-eae5-4fa4-a535-c7b81538bbde" xsi:nil="true"/>
    <Milestone xmlns="c616140f-eae5-4fa4-a535-c7b81538bbde" xsi:nil="true"/>
    <OriginalRelease xmlns="c616140f-eae5-4fa4-a535-c7b81538bbde">15</OriginalRelease>
    <RecommendationsModifier xmlns="c616140f-eae5-4fa4-a535-c7b81538bbde" xsi:nil="true"/>
    <ScenarioTagsTaxHTField0 xmlns="c616140f-eae5-4fa4-a535-c7b81538bbde">
      <Terms xmlns="http://schemas.microsoft.com/office/infopath/2007/PartnerControls"/>
    </ScenarioTagsTaxHTField0>
    <UANotes xmlns="c616140f-eae5-4fa4-a535-c7b81538bbde" xsi:nil="true"/>
  </documentManagement>
</p:properties>
</file>

<file path=customXml/itemProps1.xml><?xml version="1.0" encoding="utf-8"?>
<ds:datastoreItem xmlns:ds="http://schemas.openxmlformats.org/officeDocument/2006/customXml" ds:itemID="{5C9D05B6-E3DB-4E32-98FD-2135BCB5CA33}"/>
</file>

<file path=customXml/itemProps2.xml><?xml version="1.0" encoding="utf-8"?>
<ds:datastoreItem xmlns:ds="http://schemas.openxmlformats.org/officeDocument/2006/customXml" ds:itemID="{7455471E-3607-42F3-93F0-C85F5B149C56}"/>
</file>

<file path=customXml/itemProps3.xml><?xml version="1.0" encoding="utf-8"?>
<ds:datastoreItem xmlns:ds="http://schemas.openxmlformats.org/officeDocument/2006/customXml" ds:itemID="{8D7E740F-8107-4AA8-B40D-1934E322FC39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Calendar M-S_15_TP103091225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2012-07-13T21:57:00Z</dcterms:created>
  <dcterms:modified xsi:type="dcterms:W3CDTF">2012-09-19T21:01:00Z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0x010100A33922BAE4C84F4E8C6723C7BE9E79680400BFF6824391BA584FB1AA5C503251C8CC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