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Сурет толтырғышы"/>
      </w:tblPr>
      <w:tblGrid>
        <w:gridCol w:w="8580"/>
      </w:tblGrid>
      <w:tr w:rsidR="00B134CF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B134CF" w:rsidRDefault="00E77558">
            <w:pPr>
              <w:pStyle w:val="ab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Сурет 3" descr="Үстінде көк аспан бар ғимараттардың колонналарын жоғары қарап түсірген фотосуреті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4CF" w:rsidRPr="000B16D4" w:rsidRDefault="00E77558">
      <w:pPr>
        <w:pStyle w:val="a7"/>
        <w:rPr>
          <w:rFonts w:ascii="Times New Roman" w:hAnsi="Times New Roman" w:cs="Times New Roman"/>
        </w:rPr>
      </w:pPr>
      <w:r w:rsidRPr="000B16D4">
        <w:rPr>
          <w:rFonts w:ascii="Times New Roman" w:hAnsi="Times New Roman" w:cs="Times New Roman"/>
          <w:lang w:val="kk-KZ"/>
        </w:rPr>
        <w:t>[Есеп тақырыбы]</w:t>
      </w:r>
    </w:p>
    <w:p w:rsidR="00B134CF" w:rsidRDefault="00B423E2">
      <w:pPr>
        <w:pStyle w:val="a9"/>
      </w:pPr>
      <w:r>
        <w:rPr>
          <w:lang w:val="kk-KZ"/>
        </w:rPr>
        <w:t>[ЕСЕПТІ</w:t>
      </w:r>
      <w:r>
        <w:rPr>
          <w:rFonts w:ascii="Cambria" w:hAnsi="Cambria" w:cs="Cambria"/>
          <w:lang w:val="kk-KZ"/>
        </w:rPr>
        <w:t>Ң</w:t>
      </w:r>
      <w:r>
        <w:rPr>
          <w:lang w:val="kk-KZ"/>
        </w:rPr>
        <w:t xml:space="preserve"> </w:t>
      </w:r>
      <w:r>
        <w:rPr>
          <w:rFonts w:ascii="Cambria" w:hAnsi="Cambria" w:cs="Cambria"/>
          <w:lang w:val="kk-KZ"/>
        </w:rPr>
        <w:t>Қ</w:t>
      </w:r>
      <w:r>
        <w:rPr>
          <w:rFonts w:ascii="Constantia" w:hAnsi="Constantia" w:cs="Constantia"/>
          <w:lang w:val="kk-KZ"/>
        </w:rPr>
        <w:t>ОСЫМША</w:t>
      </w:r>
      <w:r>
        <w:rPr>
          <w:lang w:val="kk-KZ"/>
        </w:rPr>
        <w:t xml:space="preserve"> </w:t>
      </w:r>
      <w:r>
        <w:rPr>
          <w:rFonts w:ascii="Constantia" w:hAnsi="Constantia" w:cs="Constantia"/>
          <w:lang w:val="kk-KZ"/>
        </w:rPr>
        <w:t>ТА</w:t>
      </w:r>
      <w:r>
        <w:rPr>
          <w:rFonts w:ascii="Cambria" w:hAnsi="Cambria" w:cs="Cambria"/>
          <w:lang w:val="kk-KZ"/>
        </w:rPr>
        <w:t>Қ</w:t>
      </w:r>
      <w:r>
        <w:rPr>
          <w:rFonts w:ascii="Constantia" w:hAnsi="Constantia" w:cs="Constantia"/>
          <w:lang w:val="kk-KZ"/>
        </w:rPr>
        <w:t>ЫРЫБЫ</w:t>
      </w:r>
      <w:r>
        <w:rPr>
          <w:lang w:val="kk-KZ"/>
        </w:rPr>
        <w:t>]</w:t>
      </w:r>
    </w:p>
    <w:p w:rsidR="00B134CF" w:rsidRDefault="00E77558">
      <w:pPr>
        <w:pStyle w:val="a6"/>
      </w:pPr>
      <w:r>
        <w:rPr>
          <w:lang w:val="kk-KZ"/>
        </w:rPr>
        <w:t>[Атау] | [Курс тақырыбы] | [Күн]</w:t>
      </w:r>
    </w:p>
    <w:p w:rsidR="00B134CF" w:rsidRDefault="00E77558">
      <w:pPr>
        <w:rPr>
          <w:color w:val="auto"/>
        </w:rPr>
      </w:pPr>
      <w:r>
        <w:rPr>
          <w:color w:val="auto"/>
        </w:rPr>
        <w:br w:type="page"/>
      </w:r>
      <w:bookmarkStart w:id="0" w:name="_GoBack"/>
      <w:bookmarkEnd w:id="0"/>
    </w:p>
    <w:p w:rsidR="00B134CF" w:rsidRDefault="00E77558">
      <w:pPr>
        <w:pStyle w:val="1-"/>
      </w:pPr>
      <w:r>
        <w:rPr>
          <w:lang w:val="kk-KZ"/>
        </w:rPr>
        <w:lastRenderedPageBreak/>
        <w:t>Дәл қазір жұмысты бастау</w:t>
      </w:r>
    </w:p>
    <w:p w:rsidR="00B134CF" w:rsidRPr="007824D2" w:rsidRDefault="00E77558">
      <w:pPr>
        <w:rPr>
          <w:lang w:val="kk-KZ"/>
        </w:rPr>
      </w:pPr>
      <w:r>
        <w:rPr>
          <w:lang w:val="kk-KZ"/>
        </w:rPr>
        <w:t>Осы беттегі толтырғыш мәтінді ауыстыру үшін олардың барлығын таңдап, теруді бастауға болады. Бірақ, бұл уақытша орындалады!</w:t>
      </w:r>
    </w:p>
    <w:p w:rsidR="00B134CF" w:rsidRDefault="00E77558">
      <w:r>
        <w:rPr>
          <w:lang w:val="kk-KZ"/>
        </w:rPr>
        <w:t>Есепті жылдам пішімдеуге көмектесетін бірнеше кеңестерді қараңыз. Бұл әрекеттің оңайлығына таң қалуыңыз мүмкін.</w:t>
      </w:r>
    </w:p>
    <w:p w:rsidR="00B134CF" w:rsidRDefault="00E77558">
      <w:pPr>
        <w:pStyle w:val="1-"/>
      </w:pPr>
      <w:r>
        <w:rPr>
          <w:lang w:val="kk-KZ"/>
        </w:rPr>
        <w:t>Әрдайы</w:t>
      </w:r>
      <w:r w:rsidR="00993837" w:rsidRPr="00993837">
        <w:rPr>
          <w:lang w:val="kk-KZ"/>
        </w:rPr>
        <w:t>м</w:t>
      </w:r>
      <w:r>
        <w:rPr>
          <w:lang w:val="kk-KZ"/>
        </w:rPr>
        <w:t xml:space="preserve"> жақсы сапамен қараңыз</w:t>
      </w:r>
    </w:p>
    <w:p w:rsidR="00B134CF" w:rsidRDefault="00E77558" w:rsidP="00993837">
      <w:pPr>
        <w:pStyle w:val="a0"/>
      </w:pPr>
      <w:r>
        <w:rPr>
          <w:lang w:val="kk-KZ"/>
        </w:rPr>
        <w:t>Та</w:t>
      </w:r>
      <w:r>
        <w:rPr>
          <w:rFonts w:ascii="Cambria" w:hAnsi="Cambria" w:cs="Cambria"/>
          <w:lang w:val="kk-KZ"/>
        </w:rPr>
        <w:t>қ</w:t>
      </w:r>
      <w:r>
        <w:rPr>
          <w:rFonts w:ascii="Constantia" w:hAnsi="Constantia" w:cs="Constantia"/>
          <w:lang w:val="kk-KZ"/>
        </w:rPr>
        <w:t>ырып</w:t>
      </w:r>
      <w:r>
        <w:rPr>
          <w:lang w:val="kk-KZ"/>
        </w:rPr>
        <w:t xml:space="preserve"> </w:t>
      </w:r>
      <w:r>
        <w:rPr>
          <w:rFonts w:ascii="Cambria" w:hAnsi="Cambria" w:cs="Cambria"/>
          <w:lang w:val="kk-KZ"/>
        </w:rPr>
        <w:t>қ</w:t>
      </w:r>
      <w:r>
        <w:rPr>
          <w:rFonts w:ascii="Constantia" w:hAnsi="Constantia" w:cs="Constantia"/>
          <w:lang w:val="kk-KZ"/>
        </w:rPr>
        <w:t>ажет</w:t>
      </w:r>
      <w:r>
        <w:rPr>
          <w:lang w:val="kk-KZ"/>
        </w:rPr>
        <w:t xml:space="preserve"> </w:t>
      </w:r>
      <w:r>
        <w:rPr>
          <w:rFonts w:ascii="Constantia" w:hAnsi="Constantia" w:cs="Constantia"/>
          <w:lang w:val="kk-KZ"/>
        </w:rPr>
        <w:t>пе</w:t>
      </w:r>
      <w:r>
        <w:rPr>
          <w:lang w:val="kk-KZ"/>
        </w:rPr>
        <w:t xml:space="preserve">? </w:t>
      </w:r>
      <w:r>
        <w:rPr>
          <w:rFonts w:ascii="Constantia" w:hAnsi="Constantia" w:cs="Constantia"/>
          <w:lang w:val="kk-KZ"/>
        </w:rPr>
        <w:t>«Б</w:t>
      </w:r>
      <w:r>
        <w:rPr>
          <w:lang w:val="kk-KZ"/>
        </w:rPr>
        <w:t xml:space="preserve">асты» </w:t>
      </w:r>
      <w:r w:rsidR="00993837" w:rsidRPr="00993837">
        <w:rPr>
          <w:rFonts w:ascii="Cambria" w:hAnsi="Cambria" w:cs="Cambria"/>
          <w:lang w:val="kk-KZ"/>
        </w:rPr>
        <w:t>қ</w:t>
      </w:r>
      <w:r w:rsidR="00993837" w:rsidRPr="00993837">
        <w:rPr>
          <w:rFonts w:ascii="Constantia" w:hAnsi="Constantia" w:cs="Constantia"/>
          <w:lang w:val="kk-KZ"/>
        </w:rPr>
        <w:t>ойындысында</w:t>
      </w:r>
      <w:r w:rsidR="00993837" w:rsidRPr="00993837">
        <w:rPr>
          <w:rFonts w:ascii="Cambria" w:hAnsi="Cambria" w:cs="Cambria"/>
          <w:lang w:val="kk-KZ"/>
        </w:rPr>
        <w:t>ғ</w:t>
      </w:r>
      <w:r w:rsidR="00993837" w:rsidRPr="00993837">
        <w:rPr>
          <w:rFonts w:ascii="Constantia" w:hAnsi="Constantia" w:cs="Constantia"/>
          <w:lang w:val="kk-KZ"/>
        </w:rPr>
        <w:t>ы</w:t>
      </w:r>
      <w:r w:rsidR="00993837" w:rsidRPr="00993837">
        <w:rPr>
          <w:lang w:val="kk-KZ"/>
        </w:rPr>
        <w:t xml:space="preserve"> </w:t>
      </w:r>
      <w:r>
        <w:rPr>
          <w:lang w:val="kk-KZ"/>
        </w:rPr>
        <w:t>«М</w:t>
      </w:r>
      <w:r>
        <w:rPr>
          <w:rFonts w:ascii="Cambria" w:hAnsi="Cambria" w:cs="Cambria"/>
          <w:lang w:val="kk-KZ"/>
        </w:rPr>
        <w:t>ә</w:t>
      </w:r>
      <w:r>
        <w:rPr>
          <w:rFonts w:ascii="Constantia" w:hAnsi="Constantia" w:cs="Constantia"/>
          <w:lang w:val="kk-KZ"/>
        </w:rPr>
        <w:t>нерлер»</w:t>
      </w:r>
      <w:r>
        <w:rPr>
          <w:lang w:val="kk-KZ"/>
        </w:rPr>
        <w:t xml:space="preserve"> </w:t>
      </w:r>
      <w:r>
        <w:rPr>
          <w:rFonts w:ascii="Constantia" w:hAnsi="Constantia" w:cs="Constantia"/>
          <w:lang w:val="kk-KZ"/>
        </w:rPr>
        <w:t>жиынты</w:t>
      </w:r>
      <w:r>
        <w:rPr>
          <w:rFonts w:ascii="Cambria" w:hAnsi="Cambria" w:cs="Cambria"/>
          <w:lang w:val="kk-KZ"/>
        </w:rPr>
        <w:t>ғ</w:t>
      </w:r>
      <w:r>
        <w:rPr>
          <w:rFonts w:ascii="Constantia" w:hAnsi="Constantia" w:cs="Constantia"/>
          <w:lang w:val="kk-KZ"/>
        </w:rPr>
        <w:t>ынан</w:t>
      </w:r>
      <w:r>
        <w:rPr>
          <w:lang w:val="kk-KZ"/>
        </w:rPr>
        <w:t xml:space="preserve"> </w:t>
      </w:r>
      <w:r>
        <w:rPr>
          <w:rFonts w:ascii="Cambria" w:hAnsi="Cambria" w:cs="Cambria"/>
          <w:lang w:val="kk-KZ"/>
        </w:rPr>
        <w:t>қ</w:t>
      </w:r>
      <w:r>
        <w:rPr>
          <w:rFonts w:ascii="Constantia" w:hAnsi="Constantia" w:cs="Constantia"/>
          <w:lang w:val="kk-KZ"/>
        </w:rPr>
        <w:t>ал</w:t>
      </w:r>
      <w:r>
        <w:rPr>
          <w:lang w:val="kk-KZ"/>
        </w:rPr>
        <w:t>а</w:t>
      </w:r>
      <w:r>
        <w:rPr>
          <w:rFonts w:ascii="Cambria" w:hAnsi="Cambria" w:cs="Cambria"/>
          <w:lang w:val="kk-KZ"/>
        </w:rPr>
        <w:t>ғ</w:t>
      </w:r>
      <w:r>
        <w:rPr>
          <w:rFonts w:ascii="Constantia" w:hAnsi="Constantia" w:cs="Constantia"/>
          <w:lang w:val="kk-KZ"/>
        </w:rPr>
        <w:t>ан</w:t>
      </w:r>
      <w:r>
        <w:rPr>
          <w:lang w:val="kk-KZ"/>
        </w:rPr>
        <w:t xml:space="preserve"> </w:t>
      </w:r>
      <w:r>
        <w:rPr>
          <w:rFonts w:ascii="Cambria" w:hAnsi="Cambria" w:cs="Cambria"/>
          <w:lang w:val="kk-KZ"/>
        </w:rPr>
        <w:t>ү</w:t>
      </w:r>
      <w:r>
        <w:rPr>
          <w:rFonts w:ascii="Constantia" w:hAnsi="Constantia" w:cs="Constantia"/>
          <w:lang w:val="kk-KZ"/>
        </w:rPr>
        <w:t>сті</w:t>
      </w:r>
      <w:r>
        <w:rPr>
          <w:rFonts w:ascii="Cambria" w:hAnsi="Cambria" w:cs="Cambria"/>
          <w:lang w:val="kk-KZ"/>
        </w:rPr>
        <w:t>ң</w:t>
      </w:r>
      <w:r>
        <w:rPr>
          <w:rFonts w:ascii="Constantia" w:hAnsi="Constantia" w:cs="Constantia"/>
          <w:lang w:val="kk-KZ"/>
        </w:rPr>
        <w:t>гі</w:t>
      </w:r>
      <w:r>
        <w:rPr>
          <w:lang w:val="kk-KZ"/>
        </w:rPr>
        <w:t xml:space="preserve"> </w:t>
      </w:r>
      <w:r>
        <w:rPr>
          <w:rFonts w:ascii="Constantia" w:hAnsi="Constantia" w:cs="Constantia"/>
          <w:lang w:val="kk-KZ"/>
        </w:rPr>
        <w:t>та</w:t>
      </w:r>
      <w:r>
        <w:rPr>
          <w:rFonts w:ascii="Cambria" w:hAnsi="Cambria" w:cs="Cambria"/>
          <w:lang w:val="kk-KZ"/>
        </w:rPr>
        <w:t>қ</w:t>
      </w:r>
      <w:r>
        <w:rPr>
          <w:rFonts w:ascii="Constantia" w:hAnsi="Constantia" w:cs="Constantia"/>
          <w:lang w:val="kk-KZ"/>
        </w:rPr>
        <w:t>ырып</w:t>
      </w:r>
      <w:r>
        <w:rPr>
          <w:lang w:val="kk-KZ"/>
        </w:rPr>
        <w:t xml:space="preserve"> </w:t>
      </w:r>
      <w:r>
        <w:rPr>
          <w:rFonts w:ascii="Constantia" w:hAnsi="Constantia" w:cs="Constantia"/>
          <w:lang w:val="kk-KZ"/>
        </w:rPr>
        <w:t>м</w:t>
      </w:r>
      <w:r>
        <w:rPr>
          <w:rFonts w:ascii="Cambria" w:hAnsi="Cambria" w:cs="Cambria"/>
          <w:lang w:val="kk-KZ"/>
        </w:rPr>
        <w:t>ә</w:t>
      </w:r>
      <w:r>
        <w:rPr>
          <w:rFonts w:ascii="Constantia" w:hAnsi="Constantia" w:cs="Constantia"/>
          <w:lang w:val="kk-KZ"/>
        </w:rPr>
        <w:t>нерін</w:t>
      </w:r>
      <w:r>
        <w:rPr>
          <w:lang w:val="kk-KZ"/>
        </w:rPr>
        <w:t xml:space="preserve"> </w:t>
      </w:r>
      <w:r>
        <w:rPr>
          <w:rFonts w:ascii="Constantia" w:hAnsi="Constantia" w:cs="Constantia"/>
          <w:lang w:val="kk-KZ"/>
        </w:rPr>
        <w:t>та</w:t>
      </w:r>
      <w:r>
        <w:rPr>
          <w:rFonts w:ascii="Cambria" w:hAnsi="Cambria" w:cs="Cambria"/>
          <w:lang w:val="kk-KZ"/>
        </w:rPr>
        <w:t>ң</w:t>
      </w:r>
      <w:r>
        <w:rPr>
          <w:rFonts w:ascii="Constantia" w:hAnsi="Constantia" w:cs="Constantia"/>
          <w:lang w:val="kk-KZ"/>
        </w:rPr>
        <w:t>да</w:t>
      </w:r>
      <w:r>
        <w:rPr>
          <w:rFonts w:ascii="Cambria" w:hAnsi="Cambria" w:cs="Cambria"/>
          <w:lang w:val="kk-KZ"/>
        </w:rPr>
        <w:t>ң</w:t>
      </w:r>
      <w:r>
        <w:rPr>
          <w:rFonts w:ascii="Constantia" w:hAnsi="Constantia" w:cs="Constantia"/>
          <w:lang w:val="kk-KZ"/>
        </w:rPr>
        <w:t>ыз</w:t>
      </w:r>
      <w:r>
        <w:rPr>
          <w:lang w:val="kk-KZ"/>
        </w:rPr>
        <w:t xml:space="preserve">. </w:t>
      </w:r>
    </w:p>
    <w:p w:rsidR="00B134CF" w:rsidRDefault="00E77558">
      <w:pPr>
        <w:pStyle w:val="a0"/>
      </w:pPr>
      <w:r>
        <w:rPr>
          <w:lang w:val="kk-KZ"/>
        </w:rPr>
        <w:t>Осы жиынтықтағы басқа да мәнерлер дәйексөз, нөмірленген тізім немесе осы сияқты белгіленген тізім үшін бірдей екенін ескеріңіз.</w:t>
      </w:r>
    </w:p>
    <w:p w:rsidR="00B134CF" w:rsidRDefault="00993837" w:rsidP="00993837">
      <w:pPr>
        <w:pStyle w:val="a0"/>
      </w:pPr>
      <w:r w:rsidRPr="00993837">
        <w:rPr>
          <w:lang w:val="kk-KZ"/>
        </w:rPr>
        <w:t>К</w:t>
      </w:r>
      <w:r w:rsidRPr="00993837">
        <w:rPr>
          <w:rFonts w:ascii="Cambria" w:hAnsi="Cambria" w:cs="Cambria"/>
          <w:lang w:val="kk-KZ"/>
        </w:rPr>
        <w:t>ө</w:t>
      </w:r>
      <w:r w:rsidRPr="00993837">
        <w:rPr>
          <w:rFonts w:ascii="Constantia" w:hAnsi="Constantia" w:cs="Constantia"/>
          <w:lang w:val="kk-KZ"/>
        </w:rPr>
        <w:t>шіру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немесе</w:t>
      </w:r>
      <w:r w:rsidRPr="00993837">
        <w:rPr>
          <w:lang w:val="kk-KZ"/>
        </w:rPr>
        <w:t xml:space="preserve"> </w:t>
      </w:r>
      <w:r w:rsidRPr="00993837">
        <w:rPr>
          <w:rFonts w:ascii="Cambria" w:hAnsi="Cambria" w:cs="Cambria"/>
          <w:lang w:val="kk-KZ"/>
        </w:rPr>
        <w:t>өң</w:t>
      </w:r>
      <w:r w:rsidRPr="00993837">
        <w:rPr>
          <w:rFonts w:ascii="Constantia" w:hAnsi="Constantia" w:cs="Constantia"/>
          <w:lang w:val="kk-KZ"/>
        </w:rPr>
        <w:t>деу</w:t>
      </w:r>
      <w:r w:rsidRPr="00993837">
        <w:rPr>
          <w:lang w:val="kk-KZ"/>
        </w:rPr>
        <w:t xml:space="preserve"> </w:t>
      </w:r>
      <w:r w:rsidRPr="00993837">
        <w:rPr>
          <w:rFonts w:ascii="Cambria" w:hAnsi="Cambria" w:cs="Cambria"/>
          <w:lang w:val="kk-KZ"/>
        </w:rPr>
        <w:t>ү</w:t>
      </w:r>
      <w:r w:rsidRPr="00993837">
        <w:rPr>
          <w:rFonts w:ascii="Constantia" w:hAnsi="Constantia" w:cs="Constantia"/>
          <w:lang w:val="kk-KZ"/>
        </w:rPr>
        <w:t>шін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м</w:t>
      </w:r>
      <w:r w:rsidRPr="00993837">
        <w:rPr>
          <w:rFonts w:ascii="Cambria" w:hAnsi="Cambria" w:cs="Cambria"/>
          <w:lang w:val="kk-KZ"/>
        </w:rPr>
        <w:t>ә</w:t>
      </w:r>
      <w:r w:rsidRPr="00993837">
        <w:rPr>
          <w:rFonts w:ascii="Constantia" w:hAnsi="Constantia" w:cs="Constantia"/>
          <w:lang w:val="kk-KZ"/>
        </w:rPr>
        <w:t>тінді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та</w:t>
      </w:r>
      <w:r w:rsidRPr="00993837">
        <w:rPr>
          <w:rFonts w:ascii="Cambria" w:hAnsi="Cambria" w:cs="Cambria"/>
          <w:lang w:val="kk-KZ"/>
        </w:rPr>
        <w:t>ң</w:t>
      </w:r>
      <w:r w:rsidRPr="00993837">
        <w:rPr>
          <w:rFonts w:ascii="Constantia" w:hAnsi="Constantia" w:cs="Constantia"/>
          <w:lang w:val="kk-KZ"/>
        </w:rPr>
        <w:t>дау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кезінде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е</w:t>
      </w:r>
      <w:r w:rsidRPr="00993837">
        <w:rPr>
          <w:rFonts w:ascii="Cambria" w:hAnsi="Cambria" w:cs="Cambria"/>
          <w:lang w:val="kk-KZ"/>
        </w:rPr>
        <w:t>ң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жа</w:t>
      </w:r>
      <w:r w:rsidRPr="00993837">
        <w:rPr>
          <w:rFonts w:ascii="Cambria" w:hAnsi="Cambria" w:cs="Cambria"/>
          <w:lang w:val="kk-KZ"/>
        </w:rPr>
        <w:t>қ</w:t>
      </w:r>
      <w:r w:rsidRPr="00993837">
        <w:rPr>
          <w:rFonts w:ascii="Constantia" w:hAnsi="Constantia" w:cs="Constantia"/>
          <w:lang w:val="kk-KZ"/>
        </w:rPr>
        <w:t>сы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н</w:t>
      </w:r>
      <w:r w:rsidRPr="00993837">
        <w:rPr>
          <w:rFonts w:ascii="Cambria" w:hAnsi="Cambria" w:cs="Cambria"/>
          <w:lang w:val="kk-KZ"/>
        </w:rPr>
        <w:t>ә</w:t>
      </w:r>
      <w:r w:rsidRPr="00993837">
        <w:rPr>
          <w:rFonts w:ascii="Constantia" w:hAnsi="Constantia" w:cs="Constantia"/>
          <w:lang w:val="kk-KZ"/>
        </w:rPr>
        <w:t>тижелерге</w:t>
      </w:r>
      <w:r w:rsidRPr="00993837">
        <w:rPr>
          <w:lang w:val="kk-KZ"/>
        </w:rPr>
        <w:t xml:space="preserve"> </w:t>
      </w:r>
      <w:r w:rsidRPr="00993837">
        <w:rPr>
          <w:rFonts w:ascii="Cambria" w:hAnsi="Cambria" w:cs="Cambria"/>
          <w:lang w:val="kk-KZ"/>
        </w:rPr>
        <w:t>қ</w:t>
      </w:r>
      <w:r w:rsidRPr="00993837">
        <w:rPr>
          <w:rFonts w:ascii="Constantia" w:hAnsi="Constantia" w:cs="Constantia"/>
          <w:lang w:val="kk-KZ"/>
        </w:rPr>
        <w:t>ол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жеткізу</w:t>
      </w:r>
      <w:r w:rsidRPr="00993837">
        <w:rPr>
          <w:lang w:val="kk-KZ"/>
        </w:rPr>
        <w:t xml:space="preserve"> </w:t>
      </w:r>
      <w:r w:rsidRPr="00993837">
        <w:rPr>
          <w:rFonts w:ascii="Cambria" w:hAnsi="Cambria" w:cs="Cambria"/>
          <w:lang w:val="kk-KZ"/>
        </w:rPr>
        <w:t>ү</w:t>
      </w:r>
      <w:r w:rsidRPr="00993837">
        <w:rPr>
          <w:rFonts w:ascii="Constantia" w:hAnsi="Constantia" w:cs="Constantia"/>
          <w:lang w:val="kk-KZ"/>
        </w:rPr>
        <w:t>шін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та</w:t>
      </w:r>
      <w:r w:rsidRPr="00993837">
        <w:rPr>
          <w:rFonts w:ascii="Cambria" w:hAnsi="Cambria" w:cs="Cambria"/>
          <w:lang w:val="kk-KZ"/>
        </w:rPr>
        <w:t>ң</w:t>
      </w:r>
      <w:r w:rsidRPr="00993837">
        <w:rPr>
          <w:rFonts w:ascii="Constantia" w:hAnsi="Constantia" w:cs="Constantia"/>
          <w:lang w:val="kk-KZ"/>
        </w:rPr>
        <w:t>дауда</w:t>
      </w:r>
      <w:r w:rsidRPr="00993837">
        <w:rPr>
          <w:rFonts w:ascii="Cambria" w:hAnsi="Cambria" w:cs="Cambria"/>
          <w:lang w:val="kk-KZ"/>
        </w:rPr>
        <w:t>ғ</w:t>
      </w:r>
      <w:r w:rsidRPr="00993837">
        <w:rPr>
          <w:rFonts w:ascii="Constantia" w:hAnsi="Constantia" w:cs="Constantia"/>
          <w:lang w:val="kk-KZ"/>
        </w:rPr>
        <w:t>ы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та</w:t>
      </w:r>
      <w:r w:rsidRPr="00993837">
        <w:rPr>
          <w:rFonts w:ascii="Cambria" w:hAnsi="Cambria" w:cs="Cambria"/>
          <w:lang w:val="kk-KZ"/>
        </w:rPr>
        <w:t>ң</w:t>
      </w:r>
      <w:r w:rsidRPr="00993837">
        <w:rPr>
          <w:rFonts w:ascii="Constantia" w:hAnsi="Constantia" w:cs="Constantia"/>
          <w:lang w:val="kk-KZ"/>
        </w:rPr>
        <w:t>баларды</w:t>
      </w:r>
      <w:r w:rsidRPr="00993837">
        <w:rPr>
          <w:rFonts w:ascii="Cambria" w:hAnsi="Cambria" w:cs="Cambria"/>
          <w:lang w:val="kk-KZ"/>
        </w:rPr>
        <w:t>ң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сол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немесе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о</w:t>
      </w:r>
      <w:r w:rsidRPr="00993837">
        <w:rPr>
          <w:rFonts w:ascii="Cambria" w:hAnsi="Cambria" w:cs="Cambria"/>
          <w:lang w:val="kk-KZ"/>
        </w:rPr>
        <w:t>ң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жа</w:t>
      </w:r>
      <w:r w:rsidRPr="00993837">
        <w:rPr>
          <w:rFonts w:ascii="Cambria" w:hAnsi="Cambria" w:cs="Cambria"/>
          <w:lang w:val="kk-KZ"/>
        </w:rPr>
        <w:t>ғ</w:t>
      </w:r>
      <w:r w:rsidRPr="00993837">
        <w:rPr>
          <w:rFonts w:ascii="Constantia" w:hAnsi="Constantia" w:cs="Constantia"/>
          <w:lang w:val="kk-KZ"/>
        </w:rPr>
        <w:t>ына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бос</w:t>
      </w:r>
      <w:r w:rsidRPr="00993837">
        <w:rPr>
          <w:lang w:val="kk-KZ"/>
        </w:rPr>
        <w:t xml:space="preserve"> </w:t>
      </w:r>
      <w:r w:rsidRPr="00993837">
        <w:rPr>
          <w:rFonts w:ascii="Constantia" w:hAnsi="Constantia" w:cs="Constantia"/>
          <w:lang w:val="kk-KZ"/>
        </w:rPr>
        <w:t>орын</w:t>
      </w:r>
      <w:r w:rsidRPr="00993837">
        <w:rPr>
          <w:lang w:val="kk-KZ"/>
        </w:rPr>
        <w:t xml:space="preserve"> </w:t>
      </w:r>
      <w:r w:rsidRPr="00993837">
        <w:rPr>
          <w:rFonts w:ascii="Cambria" w:hAnsi="Cambria" w:cs="Cambria"/>
          <w:lang w:val="kk-KZ"/>
        </w:rPr>
        <w:t>қ</w:t>
      </w:r>
      <w:r w:rsidRPr="00993837">
        <w:rPr>
          <w:rFonts w:ascii="Constantia" w:hAnsi="Constantia" w:cs="Constantia"/>
          <w:lang w:val="kk-KZ"/>
        </w:rPr>
        <w:t>оспа</w:t>
      </w:r>
      <w:r w:rsidRPr="00993837">
        <w:rPr>
          <w:rFonts w:ascii="Cambria" w:hAnsi="Cambria" w:cs="Cambria"/>
          <w:lang w:val="kk-KZ"/>
        </w:rPr>
        <w:t>ң</w:t>
      </w:r>
      <w:r w:rsidRPr="00993837">
        <w:rPr>
          <w:rFonts w:ascii="Constantia" w:hAnsi="Constantia" w:cs="Constantia"/>
          <w:lang w:val="kk-KZ"/>
        </w:rPr>
        <w:t>ыз</w:t>
      </w:r>
      <w:r w:rsidRPr="00993837">
        <w:rPr>
          <w:lang w:val="kk-KZ"/>
        </w:rPr>
        <w:t>.</w:t>
      </w:r>
    </w:p>
    <w:p w:rsidR="00B134CF" w:rsidRDefault="00E77558">
      <w:pPr>
        <w:pStyle w:val="2-"/>
      </w:pPr>
      <w:r>
        <w:rPr>
          <w:lang w:val="kk-KZ"/>
        </w:rPr>
        <w:t>ТАМАША СУРЕТ</w:t>
      </w:r>
    </w:p>
    <w:p w:rsidR="00B134CF" w:rsidRDefault="00E77558">
      <w:r>
        <w:rPr>
          <w:lang w:val="kk-KZ"/>
        </w:rPr>
        <w:t>Мұқаба бетке біз жасағандай фотосуретті қосқыңыз келуі мүмкін, бірақ ол есеп үшін ыңғайлы болмаса, онда оны өз нұсқаңызға ауыстыруға болады.</w:t>
      </w:r>
    </w:p>
    <w:p w:rsidR="00B134CF" w:rsidRDefault="00E77558">
      <w:r>
        <w:rPr>
          <w:lang w:val="kk-KZ"/>
        </w:rPr>
        <w:t>Толтырғыштың суретін жойыңыз. Содан соң, файлдардың ішінен біреуін таңдау үшін «Кірістіру қойындысындағы «Сурет» бөлімін басыңыз.</w:t>
      </w:r>
    </w:p>
    <w:sectPr w:rsidR="00B134CF" w:rsidSect="000B16D4">
      <w:footerReference w:type="default" r:id="rId9"/>
      <w:pgSz w:w="11907" w:h="16839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E2" w:rsidRDefault="007E56E2">
      <w:pPr>
        <w:spacing w:before="0" w:after="0" w:line="240" w:lineRule="auto"/>
      </w:pPr>
      <w:r>
        <w:separator/>
      </w:r>
    </w:p>
  </w:endnote>
  <w:endnote w:type="continuationSeparator" w:id="0">
    <w:p w:rsidR="007E56E2" w:rsidRDefault="007E56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CF" w:rsidRDefault="00E77558">
    <w:pPr>
      <w:pStyle w:val="af1"/>
    </w:pPr>
    <w:r>
      <w:rPr>
        <w:lang w:val="kk-KZ"/>
      </w:rPr>
      <w:t xml:space="preserve">БЕТ </w:t>
    </w:r>
    <w:r>
      <w:fldChar w:fldCharType="begin"/>
    </w:r>
    <w:r>
      <w:instrText>PAGE  \* Arabic  \* MERGEFORMAT</w:instrText>
    </w:r>
    <w:r>
      <w:fldChar w:fldCharType="separate"/>
    </w:r>
    <w:r w:rsidR="00B423E2" w:rsidRPr="00B423E2">
      <w:rPr>
        <w:noProof/>
        <w:lang w:val="kk-KZ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E2" w:rsidRDefault="007E56E2">
      <w:pPr>
        <w:spacing w:before="0" w:after="0" w:line="240" w:lineRule="auto"/>
      </w:pPr>
      <w:r>
        <w:separator/>
      </w:r>
    </w:p>
  </w:footnote>
  <w:footnote w:type="continuationSeparator" w:id="0">
    <w:p w:rsidR="007E56E2" w:rsidRDefault="007E56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F"/>
    <w:rsid w:val="00066020"/>
    <w:rsid w:val="000B16D4"/>
    <w:rsid w:val="007824D2"/>
    <w:rsid w:val="007E2903"/>
    <w:rsid w:val="007E56E2"/>
    <w:rsid w:val="00993837"/>
    <w:rsid w:val="00B134CF"/>
    <w:rsid w:val="00B2794B"/>
    <w:rsid w:val="00B423E2"/>
    <w:rsid w:val="00B50172"/>
    <w:rsid w:val="00B67F4C"/>
    <w:rsid w:val="00E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-">
    <w:name w:val="heading 1"/>
    <w:basedOn w:val="a1"/>
    <w:next w:val="a1"/>
    <w:link w:val="1-0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-">
    <w:name w:val="heading 2"/>
    <w:basedOn w:val="a1"/>
    <w:next w:val="a1"/>
    <w:link w:val="2-0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styleId="3-">
    <w:name w:val="heading 3"/>
    <w:basedOn w:val="a1"/>
    <w:next w:val="a1"/>
    <w:link w:val="3-0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styleId="5-">
    <w:name w:val="heading 5"/>
    <w:basedOn w:val="a1"/>
    <w:next w:val="a1"/>
    <w:link w:val="5-0"/>
    <w:uiPriority w:val="13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6-">
    <w:name w:val="heading 6"/>
    <w:basedOn w:val="a1"/>
    <w:next w:val="a1"/>
    <w:link w:val="6-0"/>
    <w:uiPriority w:val="13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 ақпараты"/>
    <w:basedOn w:val="a1"/>
    <w:uiPriority w:val="99"/>
    <w:qFormat/>
    <w:pPr>
      <w:spacing w:before="360" w:after="0"/>
      <w:contextualSpacing/>
      <w:jc w:val="center"/>
    </w:pPr>
  </w:style>
  <w:style w:type="character" w:customStyle="1" w:styleId="1-0">
    <w:name w:val="1-тақырып Таңба"/>
    <w:basedOn w:val="a2"/>
    <w:link w:val="1-"/>
    <w:uiPriority w:val="1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-0">
    <w:name w:val="2-тақырып Таңба"/>
    <w:basedOn w:val="a2"/>
    <w:link w:val="2-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3-0">
    <w:name w:val="3-тақырып Таңба"/>
    <w:basedOn w:val="a2"/>
    <w:link w:val="3-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5-0">
    <w:name w:val="5-тақырып Таңба"/>
    <w:basedOn w:val="a2"/>
    <w:link w:val="5-"/>
    <w:uiPriority w:val="13"/>
    <w:semiHidden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6-0">
    <w:name w:val="6-тақырып Таңба"/>
    <w:basedOn w:val="a2"/>
    <w:link w:val="6-"/>
    <w:uiPriority w:val="13"/>
    <w:semiHidden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0">
    <w:name w:val="List Bullet"/>
    <w:basedOn w:val="a1"/>
    <w:uiPriority w:val="1"/>
    <w:unhideWhenUsed/>
    <w:qFormat/>
    <w:pPr>
      <w:numPr>
        <w:numId w:val="5"/>
      </w:numPr>
    </w:pPr>
  </w:style>
  <w:style w:type="paragraph" w:styleId="a">
    <w:name w:val="List Number"/>
    <w:basedOn w:val="a1"/>
    <w:uiPriority w:val="1"/>
    <w:unhideWhenUsed/>
    <w:qFormat/>
    <w:pPr>
      <w:numPr>
        <w:numId w:val="6"/>
      </w:numPr>
      <w:contextualSpacing/>
    </w:pPr>
  </w:style>
  <w:style w:type="paragraph" w:styleId="a7">
    <w:name w:val="Title"/>
    <w:basedOn w:val="a1"/>
    <w:next w:val="a1"/>
    <w:link w:val="a8"/>
    <w:uiPriority w:val="10"/>
    <w:unhideWhenUsed/>
    <w:qFormat/>
    <w:rsid w:val="007824D2"/>
    <w:pPr>
      <w:spacing w:before="440" w:after="40" w:line="240" w:lineRule="auto"/>
      <w:contextualSpacing/>
      <w:jc w:val="center"/>
    </w:pPr>
    <w:rPr>
      <w:rFonts w:ascii="Calibri" w:eastAsiaTheme="majorEastAsia" w:hAnsi="Calibri" w:cstheme="majorBidi"/>
      <w:color w:val="3F251D" w:themeColor="accent1"/>
      <w:kern w:val="28"/>
      <w:sz w:val="64"/>
      <w:szCs w:val="60"/>
    </w:rPr>
  </w:style>
  <w:style w:type="character" w:customStyle="1" w:styleId="a8">
    <w:name w:val="Тақырып Таңба"/>
    <w:basedOn w:val="a2"/>
    <w:link w:val="a7"/>
    <w:uiPriority w:val="10"/>
    <w:rsid w:val="007824D2"/>
    <w:rPr>
      <w:rFonts w:ascii="Calibri" w:eastAsiaTheme="majorEastAsia" w:hAnsi="Calibri" w:cstheme="majorBidi"/>
      <w:color w:val="3F251D" w:themeColor="accent1"/>
      <w:kern w:val="28"/>
      <w:sz w:val="64"/>
      <w:szCs w:val="60"/>
    </w:rPr>
  </w:style>
  <w:style w:type="paragraph" w:styleId="a9">
    <w:name w:val="Subtitle"/>
    <w:basedOn w:val="a1"/>
    <w:next w:val="a1"/>
    <w:link w:val="aa"/>
    <w:uiPriority w:val="11"/>
    <w:unhideWhenUsed/>
    <w:qFormat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a">
    <w:name w:val="Тақырыпша Таңба"/>
    <w:basedOn w:val="a2"/>
    <w:link w:val="a9"/>
    <w:uiPriority w:val="11"/>
    <w:rPr>
      <w:rFonts w:asciiTheme="majorHAnsi" w:eastAsiaTheme="majorEastAsia" w:hAnsiTheme="majorHAnsi" w:cstheme="majorBidi"/>
      <w:sz w:val="26"/>
      <w:szCs w:val="26"/>
    </w:rPr>
  </w:style>
  <w:style w:type="paragraph" w:customStyle="1" w:styleId="ab">
    <w:name w:val="Фотосурет"/>
    <w:basedOn w:val="a1"/>
    <w:uiPriority w:val="99"/>
    <w:qFormat/>
    <w:pPr>
      <w:spacing w:before="0" w:after="0"/>
      <w:jc w:val="center"/>
    </w:pPr>
  </w:style>
  <w:style w:type="paragraph" w:styleId="ac">
    <w:name w:val="No Spacing"/>
    <w:link w:val="ad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ad">
    <w:name w:val="Бос орынсыз Таңба"/>
    <w:basedOn w:val="a2"/>
    <w:link w:val="ac"/>
    <w:uiPriority w:val="1"/>
    <w:rPr>
      <w:rFonts w:asciiTheme="minorHAnsi" w:eastAsiaTheme="minorEastAsia" w:hAnsiTheme="minorHAnsi" w:cstheme="minorBidi"/>
      <w:color w:val="auto"/>
    </w:rPr>
  </w:style>
  <w:style w:type="paragraph" w:styleId="ae">
    <w:name w:val="Quote"/>
    <w:basedOn w:val="a1"/>
    <w:next w:val="a1"/>
    <w:link w:val="af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af">
    <w:name w:val="Дәйексөз Таңба"/>
    <w:basedOn w:val="a2"/>
    <w:link w:val="ae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af0">
    <w:name w:val="TOC Heading"/>
    <w:basedOn w:val="1-"/>
    <w:next w:val="a1"/>
    <w:uiPriority w:val="39"/>
    <w:semiHidden/>
    <w:unhideWhenUsed/>
    <w:qFormat/>
    <w:pPr>
      <w:spacing w:before="0"/>
      <w:outlineLvl w:val="9"/>
    </w:pPr>
  </w:style>
  <w:style w:type="paragraph" w:styleId="af1">
    <w:name w:val="footer"/>
    <w:basedOn w:val="a1"/>
    <w:link w:val="af2"/>
    <w:uiPriority w:val="99"/>
    <w:unhideWhenUsed/>
    <w:pPr>
      <w:spacing w:before="0" w:after="0" w:line="240" w:lineRule="auto"/>
      <w:jc w:val="right"/>
    </w:pPr>
    <w:rPr>
      <w:sz w:val="16"/>
      <w:szCs w:val="16"/>
    </w:rPr>
  </w:style>
  <w:style w:type="character" w:customStyle="1" w:styleId="af2">
    <w:name w:val="Төменгі деректеме Таңба"/>
    <w:basedOn w:val="a2"/>
    <w:link w:val="af1"/>
    <w:uiPriority w:val="99"/>
    <w:rPr>
      <w:sz w:val="16"/>
      <w:szCs w:val="16"/>
    </w:rPr>
  </w:style>
  <w:style w:type="paragraph" w:styleId="3-1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-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-1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3">
    <w:name w:val="Balloon Text"/>
    <w:basedOn w:val="a1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ілше дерек Таңба"/>
    <w:basedOn w:val="a2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Bibliography"/>
    <w:basedOn w:val="a1"/>
    <w:next w:val="a1"/>
    <w:uiPriority w:val="39"/>
    <w:semiHidden/>
    <w:unhideWhenUsed/>
  </w:style>
  <w:style w:type="character" w:styleId="af6">
    <w:name w:val="Placeholder Text"/>
    <w:basedOn w:val="a2"/>
    <w:uiPriority w:val="99"/>
    <w:semiHidden/>
    <w:unhideWhenUsed/>
    <w:rPr>
      <w:color w:val="808080"/>
    </w:rPr>
  </w:style>
  <w:style w:type="table" w:customStyle="1" w:styleId="ReportTable">
    <w:name w:val="Report Table"/>
    <w:basedOn w:val="a3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7">
    <w:name w:val="Table Grid"/>
    <w:basedOn w:val="a3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Американдық психологиялық қауымдастық" Version="6"/>
</file>

<file path=customXml/itemProps1.xml><?xml version="1.0" encoding="utf-8"?>
<ds:datastoreItem xmlns:ds="http://schemas.openxmlformats.org/officeDocument/2006/customXml" ds:itemID="{70B71221-01D6-4BAF-B403-4A40236E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Petr Barborik</cp:lastModifiedBy>
  <cp:revision>3</cp:revision>
  <dcterms:created xsi:type="dcterms:W3CDTF">2013-07-15T08:40:00Z</dcterms:created>
  <dcterms:modified xsi:type="dcterms:W3CDTF">2013-11-26T16:23:00Z</dcterms:modified>
  <cp:version/>
</cp:coreProperties>
</file>