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5D" w:rsidRDefault="0098735D" w:rsidP="0098735D">
      <w:r>
        <w:rPr>
          <w:rFonts w:hint="eastAsia"/>
        </w:rPr>
        <w:t>鯉のぼりの作り方</w:t>
      </w:r>
    </w:p>
    <w:p w:rsidR="0098735D" w:rsidRDefault="0098735D" w:rsidP="0098735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色を塗ります。</w:t>
      </w:r>
    </w:p>
    <w:p w:rsidR="0098735D" w:rsidRDefault="0098735D" w:rsidP="0098735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外枠に沿って図を切り取ります。</w:t>
      </w:r>
    </w:p>
    <w:p w:rsidR="0098735D" w:rsidRDefault="0098735D" w:rsidP="0098735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鯉のぼりの背の部分を山折りにします。</w:t>
      </w:r>
    </w:p>
    <w:p w:rsidR="0098735D" w:rsidRDefault="0098735D" w:rsidP="0098735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鯉のぼりの腹の部分をのりしろにノリをつけ、反対側の面と貼り合わせます。</w:t>
      </w:r>
    </w:p>
    <w:p w:rsidR="0098735D" w:rsidRDefault="0098735D" w:rsidP="0098735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紐をテープで付け、棒などに吊るしてください。</w:t>
      </w:r>
    </w:p>
    <w:p w:rsidR="0098735D" w:rsidRDefault="0098735D" w:rsidP="0098735D">
      <w:pPr>
        <w:ind w:left="420"/>
      </w:pPr>
    </w:p>
    <w:p w:rsidR="0098735D" w:rsidRPr="0098735D" w:rsidRDefault="00373BDF" w:rsidP="00CB0BE8">
      <w:r>
        <w:rPr>
          <w:noProof/>
        </w:rPr>
        <w:pict>
          <v:group id="_x0000_s1041" style="position:absolute;left:0;text-align:left;margin-left:153.35pt;margin-top:7.4pt;width:73.6pt;height:360.75pt;z-index:251682816" coordorigin="3778,3391" coordsize="1472,721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2" type="#_x0000_t5" style="position:absolute;left:4127;top:4203;width:1239;height:1007;rotation:270">
              <v:textbox inset="5.85pt,.7pt,5.85pt,.7pt"/>
            </v:shape>
            <v:rect id="_x0000_s1043" style="position:absolute;left:3778;top:3391;width:465;height:7215">
              <v:textbox inset="5.85pt,.7pt,5.85pt,.7pt"/>
            </v:rect>
            <v:shape id="_x0000_s1044" type="#_x0000_t5" style="position:absolute;left:4197;top:5867;width:1100;height:1007;rotation:270">
              <v:textbox inset="5.85pt,.7pt,5.85pt,.7pt"/>
            </v:shape>
            <v:shape id="_x0000_s1045" type="#_x0000_t5" style="position:absolute;left:4359;top:7423;width:775;height:1007;rotation:270">
              <v:textbox inset="5.85pt,.7pt,5.85pt,.7p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3778;top:4707;width:465;height:0" o:connectortype="straight"/>
            <v:shape id="_x0000_s1047" type="#_x0000_t32" style="position:absolute;left:3778;top:6333;width:465;height:0" o:connectortype="straight"/>
            <v:shape id="_x0000_s1048" type="#_x0000_t32" style="position:absolute;left:3778;top:7897;width:465;height:0" o:connectortype="straight"/>
          </v:group>
        </w:pict>
      </w:r>
    </w:p>
    <w:p w:rsidR="0098735D" w:rsidRPr="0098735D" w:rsidRDefault="00373BDF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1.65pt;margin-top:313.85pt;width:111.5pt;height:27.05pt;z-index:251683840">
            <v:textbox inset="5.85pt,.7pt,5.85pt,.7pt">
              <w:txbxContent>
                <w:p w:rsidR="0098735D" w:rsidRPr="00200066" w:rsidRDefault="0098735D" w:rsidP="0098735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>完成予想図</w:t>
                  </w:r>
                </w:p>
              </w:txbxContent>
            </v:textbox>
          </v:shape>
        </w:pict>
      </w:r>
      <w:r w:rsidR="0098735D">
        <w:br w:type="page"/>
      </w:r>
      <w:r w:rsidR="0098735D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2865489</wp:posOffset>
            </wp:positionH>
            <wp:positionV relativeFrom="paragraph">
              <wp:posOffset>2492477</wp:posOffset>
            </wp:positionV>
            <wp:extent cx="1827509" cy="560439"/>
            <wp:effectExtent l="19050" t="0" r="1905" b="0"/>
            <wp:wrapNone/>
            <wp:docPr id="9" name="図 0" descr="oto-sa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-san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35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2865489</wp:posOffset>
            </wp:positionH>
            <wp:positionV relativeFrom="paragraph">
              <wp:posOffset>1410929</wp:posOffset>
            </wp:positionV>
            <wp:extent cx="2436474" cy="747252"/>
            <wp:effectExtent l="19050" t="0" r="2540" b="0"/>
            <wp:wrapNone/>
            <wp:docPr id="2" name="図 0" descr="oto-sa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-san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35D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2865489</wp:posOffset>
            </wp:positionH>
            <wp:positionV relativeFrom="paragraph">
              <wp:posOffset>280219</wp:posOffset>
            </wp:positionV>
            <wp:extent cx="2862744" cy="884904"/>
            <wp:effectExtent l="19050" t="0" r="9361" b="0"/>
            <wp:wrapNone/>
            <wp:docPr id="1" name="図 0" descr="oto-sa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-san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89" cy="88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BE8" w:rsidRDefault="00CB0BE8" w:rsidP="00CB0BE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-164465</wp:posOffset>
            </wp:positionV>
            <wp:extent cx="9754235" cy="3010535"/>
            <wp:effectExtent l="19050" t="0" r="0" b="0"/>
            <wp:wrapNone/>
            <wp:docPr id="3" name="図 0" descr="oto-sa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-sanjp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5423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BE8" w:rsidRDefault="00373BDF" w:rsidP="00CB0BE8">
      <w:pPr>
        <w:widowControl/>
        <w:jc w:val="left"/>
      </w:pPr>
      <w:r>
        <w:rPr>
          <w:noProof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7" type="#_x0000_t178" style="position:absolute;margin-left:722.05pt;margin-top:286.45pt;width:49pt;height:29.05pt;z-index:251675648" adj="24245,-60710,24245,14908,3945,-2008,6877,2937">
            <v:stroke startarrow="block"/>
            <v:textbox inset="5.85pt,.7pt,5.85pt,.7pt">
              <w:txbxContent>
                <w:p w:rsidR="008E6DE7" w:rsidRDefault="008E6DE7" w:rsidP="008E6DE7">
                  <w:pPr>
                    <w:jc w:val="right"/>
                  </w:pPr>
                  <w:r>
                    <w:rPr>
                      <w:rFonts w:hint="eastAsia"/>
                    </w:rPr>
                    <w:t>山折り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rect id="_x0000_s1029" style="position:absolute;margin-left:2.75pt;margin-top:433pt;width:639.85pt;height:28.35pt;z-index:251663360" filled="f" strokecolor="#7f7f7f [1612]" strokeweight="1.5pt">
            <v:stroke dashstyle="dash"/>
            <v:textbox inset="5.85pt,.7pt,5.85pt,.7pt">
              <w:txbxContent>
                <w:p w:rsidR="008E6DE7" w:rsidRDefault="008E6DE7" w:rsidP="008E6DE7">
                  <w:pPr>
                    <w:jc w:val="center"/>
                  </w:pPr>
                  <w:r>
                    <w:rPr>
                      <w:rFonts w:hint="eastAsia"/>
                    </w:rPr>
                    <w:t>のりしろ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margin-left:-20.2pt;margin-top:206.2pt;width:815.6pt;height:0;z-index:251662336" o:connectortype="straight" strokecolor="#a5a5a5 [2092]" strokeweight="1.5pt">
            <v:stroke dashstyle="dashDot"/>
          </v:shape>
        </w:pict>
      </w:r>
      <w:r w:rsidR="00CB0BE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2618118</wp:posOffset>
            </wp:positionV>
            <wp:extent cx="9768121" cy="3010618"/>
            <wp:effectExtent l="19050" t="0" r="4529" b="0"/>
            <wp:wrapNone/>
            <wp:docPr id="4" name="図 0" descr="oto-sa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-sanjp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68121" cy="301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BE8">
        <w:br w:type="page"/>
      </w:r>
    </w:p>
    <w:p w:rsidR="00CB0BE8" w:rsidRDefault="00CB0BE8" w:rsidP="00CB0BE8"/>
    <w:p w:rsidR="00CB0BE8" w:rsidRDefault="00CB0BE8" w:rsidP="00CB0BE8"/>
    <w:p w:rsidR="00CB0BE8" w:rsidRDefault="00373BDF">
      <w:pPr>
        <w:widowControl/>
        <w:jc w:val="left"/>
      </w:pPr>
      <w:r>
        <w:rPr>
          <w:noProof/>
        </w:rPr>
        <w:pict>
          <v:shape id="_x0000_s1038" type="#_x0000_t178" style="position:absolute;margin-left:690.05pt;margin-top:315.35pt;width:49pt;height:29.05pt;z-index:251676672" adj="24245,-60710,24245,14908,3945,-2008,6877,2937">
            <v:stroke startarrow="block"/>
            <v:textbox inset="5.85pt,.7pt,5.85pt,.7pt">
              <w:txbxContent>
                <w:p w:rsidR="008E6DE7" w:rsidRDefault="008E6DE7" w:rsidP="008E6DE7">
                  <w:pPr>
                    <w:jc w:val="right"/>
                  </w:pPr>
                  <w:r>
                    <w:rPr>
                      <w:rFonts w:hint="eastAsia"/>
                    </w:rPr>
                    <w:t>山折り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032" type="#_x0000_t32" style="position:absolute;margin-left:-20.2pt;margin-top:230.25pt;width:774.15pt;height:.05pt;z-index:251669504" o:connectortype="straight" strokecolor="#a5a5a5 [2092]" strokeweight="1.5pt">
            <v:stroke dashstyle="dashDot"/>
          </v:shape>
        </w:pict>
      </w:r>
      <w:r>
        <w:rPr>
          <w:noProof/>
        </w:rPr>
        <w:pict>
          <v:rect id="_x0000_s1031" style="position:absolute;margin-left:2.75pt;margin-top:441.7pt;width:597pt;height:28.35pt;z-index:251668480" filled="f" strokecolor="#7f7f7f [1612]" strokeweight="1.5pt">
            <v:stroke dashstyle="dash"/>
            <v:textbox inset="5.85pt,.7pt,5.85pt,.7pt">
              <w:txbxContent>
                <w:p w:rsidR="008E6DE7" w:rsidRDefault="008E6DE7" w:rsidP="008E6DE7">
                  <w:pPr>
                    <w:jc w:val="center"/>
                  </w:pPr>
                  <w:r>
                    <w:rPr>
                      <w:rFonts w:hint="eastAsia"/>
                    </w:rPr>
                    <w:t>のりしろ</w:t>
                  </w:r>
                </w:p>
              </w:txbxContent>
            </v:textbox>
          </v:rect>
        </w:pict>
      </w:r>
      <w:r w:rsidR="00CB0BE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112395</wp:posOffset>
            </wp:positionV>
            <wp:extent cx="9133840" cy="2811780"/>
            <wp:effectExtent l="19050" t="0" r="0" b="0"/>
            <wp:wrapNone/>
            <wp:docPr id="6" name="図 4" descr="oka-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a-sa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3384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BE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2924175</wp:posOffset>
            </wp:positionV>
            <wp:extent cx="9133840" cy="2812415"/>
            <wp:effectExtent l="19050" t="0" r="0" b="0"/>
            <wp:wrapNone/>
            <wp:docPr id="5" name="図 4" descr="oka-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a-sa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384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BE8">
        <w:br w:type="page"/>
      </w:r>
    </w:p>
    <w:p w:rsidR="003D0C73" w:rsidRPr="00CB0BE8" w:rsidRDefault="00373BDF" w:rsidP="00CB0BE8">
      <w:r>
        <w:rPr>
          <w:noProof/>
        </w:rPr>
        <w:lastRenderedPageBreak/>
        <w:pict>
          <v:shape id="_x0000_s1039" type="#_x0000_t178" style="position:absolute;left:0;text-align:left;margin-left:685.05pt;margin-top:355.9pt;width:49pt;height:29.05pt;z-index:251677696" adj="24245,-60710,24245,14908,3945,-2008,6877,2937">
            <v:stroke startarrow="classic"/>
            <v:textbox inset="5.85pt,.7pt,5.85pt,.7pt">
              <w:txbxContent>
                <w:p w:rsidR="008E6DE7" w:rsidRDefault="008E6DE7" w:rsidP="008E6DE7">
                  <w:pPr>
                    <w:jc w:val="right"/>
                  </w:pPr>
                  <w:r>
                    <w:rPr>
                      <w:rFonts w:hint="eastAsia"/>
                    </w:rPr>
                    <w:t>山折り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rect id="_x0000_s1035" style="position:absolute;left:0;text-align:left;margin-left:33.85pt;margin-top:467.3pt;width:559.2pt;height:28.35pt;z-index:251674624" filled="f" strokecolor="#7f7f7f [1612]" strokeweight="1.5pt">
            <v:stroke dashstyle="dash"/>
            <v:textbox inset="5.85pt,.7pt,5.85pt,.7pt">
              <w:txbxContent>
                <w:p w:rsidR="008E6DE7" w:rsidRDefault="008E6DE7" w:rsidP="008E6DE7">
                  <w:pPr>
                    <w:jc w:val="center"/>
                  </w:pPr>
                  <w:r>
                    <w:rPr>
                      <w:rFonts w:hint="eastAsia"/>
                    </w:rPr>
                    <w:t>のりしろ</w:t>
                  </w:r>
                </w:p>
              </w:txbxContent>
            </v:textbox>
          </v:rect>
        </w:pict>
      </w:r>
      <w:r w:rsidR="008E6DE7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3424555</wp:posOffset>
            </wp:positionV>
            <wp:extent cx="8524875" cy="2621915"/>
            <wp:effectExtent l="19050" t="0" r="9525" b="0"/>
            <wp:wrapNone/>
            <wp:docPr id="8" name="図 6" descr="kod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m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DE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802005</wp:posOffset>
            </wp:positionV>
            <wp:extent cx="8524240" cy="2621915"/>
            <wp:effectExtent l="19050" t="0" r="0" b="0"/>
            <wp:wrapNone/>
            <wp:docPr id="7" name="図 6" descr="kod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m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52424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32" style="position:absolute;left:0;text-align:left;margin-left:-19.4pt;margin-top:269.85pt;width:774.15pt;height:.05pt;z-index:251673600;mso-position-horizontal-relative:text;mso-position-vertical-relative:text" o:connectortype="straight" strokecolor="#a5a5a5 [2092]" strokeweight="1.5pt">
            <v:stroke dashstyle="dashDot"/>
          </v:shape>
        </w:pict>
      </w:r>
    </w:p>
    <w:sectPr w:rsidR="003D0C73" w:rsidRPr="00CB0BE8" w:rsidSect="00CB0BE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11" w:rsidRDefault="00105B11" w:rsidP="0098735D">
      <w:r>
        <w:separator/>
      </w:r>
    </w:p>
  </w:endnote>
  <w:endnote w:type="continuationSeparator" w:id="1">
    <w:p w:rsidR="00105B11" w:rsidRDefault="00105B11" w:rsidP="0098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11" w:rsidRDefault="00105B11" w:rsidP="0098735D">
      <w:r>
        <w:separator/>
      </w:r>
    </w:p>
  </w:footnote>
  <w:footnote w:type="continuationSeparator" w:id="1">
    <w:p w:rsidR="00105B11" w:rsidRDefault="00105B11" w:rsidP="0098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A18"/>
    <w:multiLevelType w:val="hybridMultilevel"/>
    <w:tmpl w:val="B8EA66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removePersonalInformation/>
  <w:removeDateAndTime/>
  <w:displayBackgroundShape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strokecolor="none [209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BE8"/>
    <w:rsid w:val="00105B11"/>
    <w:rsid w:val="0021746F"/>
    <w:rsid w:val="00373BDF"/>
    <w:rsid w:val="003D0C73"/>
    <w:rsid w:val="004050F4"/>
    <w:rsid w:val="00602747"/>
    <w:rsid w:val="00682A96"/>
    <w:rsid w:val="008C236E"/>
    <w:rsid w:val="008D6D2C"/>
    <w:rsid w:val="008E6DE7"/>
    <w:rsid w:val="0098735D"/>
    <w:rsid w:val="00C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strokecolor="none [2092]"/>
    </o:shapedefaults>
    <o:shapelayout v:ext="edit">
      <o:idmap v:ext="edit" data="1"/>
      <o:rules v:ext="edit">
        <o:r id="V:Rule4" type="callout" idref="#_x0000_s1037"/>
        <o:r id="V:Rule6" type="callout" idref="#_x0000_s1038"/>
        <o:r id="V:Rule8" type="callout" idref="#_x0000_s1039"/>
        <o:r id="V:Rule10" type="connector" idref="#_x0000_s1028"/>
        <o:r id="V:Rule11" type="connector" idref="#_x0000_s1046"/>
        <o:r id="V:Rule12" type="connector" idref="#_x0000_s1048"/>
        <o:r id="V:Rule13" type="connector" idref="#_x0000_s1047"/>
        <o:r id="V:Rule14" type="connector" idref="#_x0000_s1034"/>
        <o:r id="V:Rule1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B0B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87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735D"/>
    <w:rPr>
      <w:kern w:val="2"/>
      <w:sz w:val="21"/>
      <w:szCs w:val="24"/>
    </w:rPr>
  </w:style>
  <w:style w:type="paragraph" w:styleId="a7">
    <w:name w:val="footer"/>
    <w:basedOn w:val="a"/>
    <w:link w:val="a8"/>
    <w:rsid w:val="00987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735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873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カラー 鯉のぼり</TPFriendlyName>
    <NumericId xmlns="1119c2e5-8fb9-4d5f-baf1-202c530f2c34">-1</NumericId>
    <BusinessGroup xmlns="1119c2e5-8fb9-4d5f-baf1-202c530f2c34" xsi:nil="true"/>
    <SourceTitle xmlns="1119c2e5-8fb9-4d5f-baf1-202c530f2c34">カラー 鯉のぼり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209390</Value>
      <Value>448263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2009-10-22T00:57:43+00:00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TP010255680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46043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5C5B827-B70B-47F5-9F3D-B044E7C207F3}"/>
</file>

<file path=customXml/itemProps2.xml><?xml version="1.0" encoding="utf-8"?>
<ds:datastoreItem xmlns:ds="http://schemas.openxmlformats.org/officeDocument/2006/customXml" ds:itemID="{3D1AABE8-8F85-4C48-90C5-84B9B8D32C63}"/>
</file>

<file path=customXml/itemProps3.xml><?xml version="1.0" encoding="utf-8"?>
<ds:datastoreItem xmlns:ds="http://schemas.openxmlformats.org/officeDocument/2006/customXml" ds:itemID="{A4B51B50-248D-443F-9DEA-537ABD2DCF0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カラー 鯉のぼり</dc:title>
  <dc:subject/>
  <dc:creator>Microsoft Corporation</dc:creator>
  <cp:keywords/>
  <dc:description/>
  <cp:lastModifiedBy/>
  <dcterms:created xsi:type="dcterms:W3CDTF">2008-01-24T08:36:00Z</dcterms:created>
  <dcterms:modified xsi:type="dcterms:W3CDTF">2008-01-24T08:37:00Z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