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5" w:rsidRDefault="007A70C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7.85pt;margin-top:85.45pt;width:368.65pt;height:660.45pt;z-index:-251658240;mso-position-horizontal-relative:page;mso-position-vertical-relative:page" filled="f" stroked="f">
            <v:textbox style="mso-next-textbox:#_x0000_s1068">
              <w:txbxContent>
                <w:sdt>
                  <w:sdtPr>
                    <w:id w:val="87761161"/>
                  </w:sdtPr>
                  <w:sdtContent>
                    <w:p w:rsidR="00E72725" w:rsidRPr="00215A6E" w:rsidRDefault="00494BAA" w:rsidP="00763338">
                      <w:pPr>
                        <w:pStyle w:val="Cgnv"/>
                      </w:pPr>
                      <w:r w:rsidRPr="00215A6E">
                        <w:t>SZILFA LAKÓPARKI HÚSVÉTITOJÁS-KERESÉS</w:t>
                      </w:r>
                    </w:p>
                  </w:sdtContent>
                </w:sdt>
                <w:p w:rsidR="00E72725" w:rsidRPr="00215A6E" w:rsidRDefault="00E72725" w:rsidP="005F61F9">
                  <w:pPr>
                    <w:jc w:val="both"/>
                  </w:pPr>
                </w:p>
                <w:sdt>
                  <w:sdtPr>
                    <w:id w:val="87761162"/>
                  </w:sdtPr>
                  <w:sdtContent>
                    <w:p w:rsidR="00E72725" w:rsidRPr="00215A6E" w:rsidRDefault="00494BAA">
                      <w:pPr>
                        <w:pStyle w:val="Cmsor2"/>
                      </w:pPr>
                      <w:r w:rsidRPr="00215A6E">
                        <w:t>Március 15., vasárnap</w:t>
                      </w:r>
                    </w:p>
                  </w:sdtContent>
                </w:sdt>
                <w:sdt>
                  <w:sdtPr>
                    <w:id w:val="87761163"/>
                  </w:sdtPr>
                  <w:sdtContent>
                    <w:p w:rsidR="00BA39F7" w:rsidRPr="00215A6E" w:rsidRDefault="00CC5A0D" w:rsidP="005F61F9">
                      <w:pPr>
                        <w:pStyle w:val="Cmsor2"/>
                      </w:pPr>
                      <w:r w:rsidRPr="00215A6E">
                        <w:t>14</w:t>
                      </w:r>
                      <w:r w:rsidR="00494BAA" w:rsidRPr="00215A6E">
                        <w:t>órakor</w:t>
                      </w:r>
                    </w:p>
                  </w:sdtContent>
                </w:sdt>
                <w:sdt>
                  <w:sdtPr>
                    <w:id w:val="87761164"/>
                  </w:sdtPr>
                  <w:sdtContent>
                    <w:p w:rsidR="00CC5A0D" w:rsidRPr="00215A6E" w:rsidRDefault="00BA39F7" w:rsidP="00CC5A0D">
                      <w:pPr>
                        <w:pStyle w:val="Cmsor2"/>
                      </w:pPr>
                      <w:r w:rsidRPr="00215A6E">
                        <w:t>Bükkös park</w:t>
                      </w:r>
                    </w:p>
                  </w:sdtContent>
                </w:sdt>
                <w:sdt>
                  <w:sdtPr>
                    <w:id w:val="87761165"/>
                  </w:sdtPr>
                  <w:sdtContent>
                    <w:p w:rsidR="00BA39F7" w:rsidRPr="00215A6E" w:rsidRDefault="00BA39F7" w:rsidP="00CC5A0D">
                      <w:pPr>
                        <w:pStyle w:val="Rendezvnylersa"/>
                      </w:pPr>
                      <w:r w:rsidRPr="00215A6E">
                        <w:t>(a Tölgyfa utca keleti végénél)</w:t>
                      </w:r>
                    </w:p>
                  </w:sdtContent>
                </w:sdt>
                <w:p w:rsidR="00E72725" w:rsidRPr="00215A6E" w:rsidRDefault="00E72725" w:rsidP="005F61F9">
                  <w:pPr>
                    <w:pStyle w:val="Rendezvnylersa"/>
                  </w:pPr>
                </w:p>
                <w:sdt>
                  <w:sdtPr>
                    <w:id w:val="87761166"/>
                  </w:sdtPr>
                  <w:sdtContent>
                    <w:p w:rsidR="00E72725" w:rsidRPr="00215A6E" w:rsidRDefault="00494BAA" w:rsidP="00BA39F7">
                      <w:pPr>
                        <w:pStyle w:val="Rendezvnylersa"/>
                      </w:pPr>
                      <w:r w:rsidRPr="00215A6E">
                        <w:t>Ne felejtse otthon a kosarát</w:t>
                      </w:r>
                      <w:r w:rsidR="00D57FFD" w:rsidRPr="00215A6E">
                        <w:t>!</w:t>
                      </w:r>
                    </w:p>
                    <w:p w:rsidR="00BA39F7" w:rsidRPr="00215A6E" w:rsidRDefault="00D57FFD">
                      <w:pPr>
                        <w:pStyle w:val="Rendezvnylersa"/>
                      </w:pPr>
                      <w:r w:rsidRPr="00215A6E">
                        <w:t>Életkortól függetlenül mindenkit szeretettel várunk!</w:t>
                      </w:r>
                    </w:p>
                    <w:p w:rsidR="00E72725" w:rsidRPr="00215A6E" w:rsidRDefault="00BA39F7">
                      <w:pPr>
                        <w:pStyle w:val="Rendezvnylersa"/>
                      </w:pPr>
                      <w:r w:rsidRPr="00215A6E">
                        <w:t>Játsszon együtt velünk a parkban!</w:t>
                      </w:r>
                    </w:p>
                  </w:sdtContent>
                </w:sdt>
                <w:p w:rsidR="00BA39F7" w:rsidRPr="00215A6E" w:rsidRDefault="00BA39F7">
                  <w:pPr>
                    <w:pStyle w:val="Rendezvnylersa"/>
                  </w:pPr>
                </w:p>
                <w:sdt>
                  <w:sdtPr>
                    <w:id w:val="87761167"/>
                  </w:sdtPr>
                  <w:sdtContent>
                    <w:p w:rsidR="00BA39F7" w:rsidRPr="00215A6E" w:rsidRDefault="00BA39F7">
                      <w:pPr>
                        <w:pStyle w:val="Rendezvnylersa"/>
                      </w:pPr>
                      <w:r w:rsidRPr="00215A6E">
                        <w:t>Étel-ital kapható</w:t>
                      </w:r>
                    </w:p>
                  </w:sdtContent>
                </w:sdt>
                <w:p w:rsidR="00E72725" w:rsidRPr="00215A6E" w:rsidRDefault="00E72725">
                  <w:pPr>
                    <w:pStyle w:val="Rendezvnylersa"/>
                  </w:pPr>
                </w:p>
                <w:p w:rsidR="00BA39F7" w:rsidRPr="00215A6E" w:rsidRDefault="007A70C1" w:rsidP="005F61F9">
                  <w:pPr>
                    <w:pStyle w:val="Tovbbiinformci"/>
                  </w:pPr>
                  <w:sdt>
                    <w:sdtPr>
                      <w:id w:val="87761168"/>
                    </w:sdtPr>
                    <w:sdtContent>
                      <w:r w:rsidR="00D57FFD" w:rsidRPr="00215A6E">
                        <w:t>További tájékoztatásért írjon e-mailta</w:t>
                      </w:r>
                      <w:r w:rsidR="00BA39F7" w:rsidRPr="00215A6E">
                        <w:t xml:space="preserve"> következő címre: </w:t>
                      </w:r>
                      <w:hyperlink r:id="rId4" w:history="1">
                        <w:r w:rsidR="00BA39F7" w:rsidRPr="00215A6E">
                          <w:rPr>
                            <w:rStyle w:val="Hivatkozs"/>
                          </w:rPr>
                          <w:t>valaki@example.com</w:t>
                        </w:r>
                      </w:hyperlink>
                    </w:sdtContent>
                  </w:sdt>
                  <w:r w:rsidR="00BA39F7" w:rsidRPr="00215A6E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3pt;margin-top:29.1pt;width:545.35pt;height:725.45pt;z-index:-251659264;mso-position-horizontal-relative:page;mso-position-vertical-relative:page" filled="f" stroked="f">
            <v:textbox style="mso-next-textbox:#_x0000_s1067">
              <w:txbxContent>
                <w:p w:rsidR="00E72725" w:rsidRDefault="00494BAA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6741634" cy="8863584"/>
                        <wp:effectExtent l="19050" t="0" r="2066" b="0"/>
                        <wp:docPr id="1" name="Picture 1" descr="Egg and stripes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g and stripes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8539" cy="888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E72725" w:rsidSect="00215A6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72725"/>
    <w:rsid w:val="00167D72"/>
    <w:rsid w:val="00215A6E"/>
    <w:rsid w:val="002A2544"/>
    <w:rsid w:val="003743BE"/>
    <w:rsid w:val="003A4856"/>
    <w:rsid w:val="00494BAA"/>
    <w:rsid w:val="00567010"/>
    <w:rsid w:val="005F61F9"/>
    <w:rsid w:val="00763338"/>
    <w:rsid w:val="007A70C1"/>
    <w:rsid w:val="007E50DB"/>
    <w:rsid w:val="00875005"/>
    <w:rsid w:val="00893641"/>
    <w:rsid w:val="00936916"/>
    <w:rsid w:val="00A95A3E"/>
    <w:rsid w:val="00BA39F7"/>
    <w:rsid w:val="00CC5A0D"/>
    <w:rsid w:val="00CD37EC"/>
    <w:rsid w:val="00D57FFD"/>
    <w:rsid w:val="00E72725"/>
    <w:rsid w:val="00F34B43"/>
    <w:rsid w:val="00F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customStyle="1" w:styleId="Cmsor2">
    <w:name w:val="Címsor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customStyle="1" w:styleId="Cmsor3">
    <w:name w:val="Címsor 3"/>
    <w:basedOn w:val="Cmsor2"/>
    <w:next w:val="Normal"/>
    <w:qFormat/>
    <w:rsid w:val="00E72725"/>
    <w:pPr>
      <w:outlineLvl w:val="2"/>
    </w:pPr>
  </w:style>
  <w:style w:type="paragraph" w:customStyle="1" w:styleId="Buborkszveg">
    <w:name w:val="Buborékszöveg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Rendezvnylersa">
    <w:name w:val="Rendezvény leírása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Cgnv">
    <w:name w:val="Cégnév"/>
    <w:basedOn w:val="Cmsor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Tovbbiinformci">
    <w:name w:val="További információ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customStyle="1" w:styleId="Hivatkozs">
    <w:name w:val="Hivatkozás"/>
    <w:basedOn w:val="DefaultParagraphFont"/>
    <w:rsid w:val="00BA39F7"/>
    <w:rPr>
      <w:color w:val="0000FF" w:themeColor="hyperlink"/>
      <w:u w:val="single"/>
    </w:rPr>
  </w:style>
  <w:style w:type="character" w:customStyle="1" w:styleId="Kiemels">
    <w:name w:val="Kiemelés"/>
    <w:basedOn w:val="DefaultParagraphFont"/>
    <w:qFormat/>
    <w:rsid w:val="00BA39F7"/>
    <w:rPr>
      <w:b/>
      <w:bCs/>
    </w:rPr>
  </w:style>
  <w:style w:type="paragraph" w:customStyle="1" w:styleId="Alcm">
    <w:name w:val="Alcím"/>
    <w:basedOn w:val="Normal"/>
    <w:next w:val="Normal"/>
    <w:link w:val="Alcmbettpusa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bettpusa">
    <w:name w:val="Alcím betűtípusa"/>
    <w:basedOn w:val="DefaultParagraphFont"/>
    <w:link w:val="Alcm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lyrzszveg">
    <w:name w:val="Helyőrző szöveg"/>
    <w:basedOn w:val="DefaultParagraphFont"/>
    <w:uiPriority w:val="99"/>
    <w:semiHidden/>
    <w:rsid w:val="00D57FFD"/>
    <w:rPr>
      <w:color w:val="808080"/>
    </w:rPr>
  </w:style>
  <w:style w:type="paragraph" w:styleId="BalloonText">
    <w:name w:val="Balloon Text"/>
    <w:basedOn w:val="Normal"/>
    <w:link w:val="BalloonTextChar"/>
    <w:rsid w:val="002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A6E"/>
    <w:rPr>
      <w:rFonts w:ascii="Tahoma" w:hAnsi="Tahoma" w:cs="Tahoma"/>
      <w:color w:val="7199A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someone@example.com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25EA"/>
    <w:rsid w:val="00A92D66"/>
    <w:rsid w:val="00C725EA"/>
    <w:rsid w:val="00E1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6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yrzszveg">
    <w:name w:val="Helyőrző szöveg"/>
    <w:basedOn w:val="DefaultParagraphFont"/>
    <w:uiPriority w:val="99"/>
    <w:semiHidden/>
    <w:rsid w:val="00C725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>false</MarketSpecific>
    <ApprovalStatus xmlns="5fce2081-f58c-44ad-b03c-4d426a1b6afa">InProgress</ApprovalStatus>
    <PrimaryImageGen xmlns="5fce2081-f58c-44ad-b03c-4d426a1b6afa">true</PrimaryImageGen>
    <ThumbnailAssetId xmlns="5fce2081-f58c-44ad-b03c-4d426a1b6afa" xsi:nil="true"/>
    <LegacyData xmlns="5fce2081-f58c-44ad-b03c-4d426a1b6afa">ListingID:;Manager:;BuildStatus:Publish Pending;MockupPath:</LegacyData>
    <TPFriendlyName xmlns="5fce2081-f58c-44ad-b03c-4d426a1b6afa">Húsvétitojás-keresés szórólap</TPFriendlyName>
    <NumericId xmlns="5fce2081-f58c-44ad-b03c-4d426a1b6afa">-1</NumericId>
    <BusinessGroup xmlns="5fce2081-f58c-44ad-b03c-4d426a1b6afa" xsi:nil="true"/>
    <SourceTitle xmlns="5fce2081-f58c-44ad-b03c-4d426a1b6afa">Easter egg hunt flyer</SourceTitle>
    <APEditor xmlns="5fce2081-f58c-44ad-b03c-4d426a1b6afa">
      <UserInfo>
        <DisplayName>REDMOND\v-luannv</DisplayName>
        <AccountId>90</AccountId>
        <AccountType/>
      </UserInfo>
    </APEditor>
    <OpenTemplate xmlns="5fce2081-f58c-44ad-b03c-4d426a1b6afa">true</OpenTemplate>
    <UALocComments xmlns="5fce2081-f58c-44ad-b03c-4d426a1b6afa" xsi:nil="true"/>
    <ParentAssetId xmlns="5fce2081-f58c-44ad-b03c-4d426a1b6afa" xsi:nil="true"/>
    <LastPublishResultLookup xmlns="5fce2081-f58c-44ad-b03c-4d426a1b6afa" xsi:nil="true"/>
    <PublishStatusLookup xmlns="5fce2081-f58c-44ad-b03c-4d426a1b6afa">
      <Value>206654</Value>
      <Value>326046</Value>
    </PublishStatusLookup>
    <IntlLangReviewDate xmlns="5fce2081-f58c-44ad-b03c-4d426a1b6afa">2010-05-19T10:27:00+00:00</IntlLangReviewDate>
    <MachineTranslated xmlns="5fce2081-f58c-44ad-b03c-4d426a1b6afa">false</MachineTranslated>
    <Providers xmlns="5fce2081-f58c-44ad-b03c-4d426a1b6afa" xsi:nil="true"/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CommandLine xmlns="5fce2081-f58c-44ad-b03c-4d426a1b6afa">{WD} /f {FilePath}</TPCommandLine>
    <TPAppVersion xmlns="5fce2081-f58c-44ad-b03c-4d426a1b6afa">12</TPAppVersion>
    <PublishTargets xmlns="5fce2081-f58c-44ad-b03c-4d426a1b6afa">OfficeOnline</PublishTargets>
    <EditorialStatus xmlns="5fce2081-f58c-44ad-b03c-4d426a1b6afa" xsi:nil="true"/>
    <TPLaunchHelpLinkType xmlns="5fce2081-f58c-44ad-b03c-4d426a1b6afa" xsi:nil="true"/>
    <LastModifiedDateTime xmlns="5fce2081-f58c-44ad-b03c-4d426a1b6afa">2010-05-19T10:27:00+00:00</LastModifiedDateTime>
    <TimesCloned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>Community</AcquiredFrom>
    <AssetStart xmlns="5fce2081-f58c-44ad-b03c-4d426a1b6afa">2010-01-30T13:51:48+00:00</AssetStart>
    <FriendlyTitle xmlns="5fce2081-f58c-44ad-b03c-4d426a1b6afa" xsi:nil="true"/>
    <UACurrentWords xmlns="5fce2081-f58c-44ad-b03c-4d426a1b6afa">0</UACurrentWords>
    <UALocRecommendation xmlns="5fce2081-f58c-44ad-b03c-4d426a1b6afa">Localize</UALocRecommendation>
    <Manager xmlns="5fce2081-f58c-44ad-b03c-4d426a1b6afa" xsi:nil="true"/>
    <TPClientViewer xmlns="5fce2081-f58c-44ad-b03c-4d426a1b6afa" xsi:nil="true"/>
    <ArtSampleDocs xmlns="5fce2081-f58c-44ad-b03c-4d426a1b6afa" xsi:nil="true"/>
    <IsDeleted xmlns="5fce2081-f58c-44ad-b03c-4d426a1b6afa">false</IsDeleted>
    <UANotes xmlns="5fce2081-f58c-44ad-b03c-4d426a1b6afa" xsi:nil="true"/>
    <ShowIn xmlns="5fce2081-f58c-44ad-b03c-4d426a1b6afa" xsi:nil="true"/>
    <VoteCount xmlns="5fce2081-f58c-44ad-b03c-4d426a1b6afa" xsi:nil="true"/>
    <Downloads xmlns="5fce2081-f58c-44ad-b03c-4d426a1b6afa">0</Downloads>
    <OOCacheId xmlns="5fce2081-f58c-44ad-b03c-4d426a1b6afa" xsi:nil="true"/>
    <CSXHash xmlns="5fce2081-f58c-44ad-b03c-4d426a1b6afa" xsi:nil="true"/>
    <TemplateStatus xmlns="5fce2081-f58c-44ad-b03c-4d426a1b6afa" xsi:nil="true"/>
    <DSATActionTaken xmlns="5fce2081-f58c-44ad-b03c-4d426a1b6afa">Best Bets</DSATActionTaken>
    <CSXSubmissionMarket xmlns="5fce2081-f58c-44ad-b03c-4d426a1b6afa" xsi:nil="true"/>
    <AssetExpire xmlns="5fce2081-f58c-44ad-b03c-4d426a1b6afa">2100-01-01T00:00:00+00:00</AssetExpire>
    <EditorialTags xmlns="5fce2081-f58c-44ad-b03c-4d426a1b6afa" xsi:nil="true"/>
    <TPExecutable xmlns="5fce2081-f58c-44ad-b03c-4d426a1b6afa" xsi:nil="true"/>
    <SubmitterId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TPComponent xmlns="5fce2081-f58c-44ad-b03c-4d426a1b6afa">WORDFiles</TPComponent>
    <Milestone xmlns="5fce2081-f58c-44ad-b03c-4d426a1b6afa" xsi:nil="true"/>
    <OriginAsset xmlns="5fce2081-f58c-44ad-b03c-4d426a1b6afa" xsi:nil="true"/>
    <AssetId xmlns="5fce2081-f58c-44ad-b03c-4d426a1b6afa">TP010247675</AssetId>
    <TPLaunchHelpLink xmlns="5fce2081-f58c-44ad-b03c-4d426a1b6afa" xsi:nil="true"/>
    <TPApplication xmlns="5fce2081-f58c-44ad-b03c-4d426a1b6afa">Word</TPApplication>
    <PolicheckWords xmlns="5fce2081-f58c-44ad-b03c-4d426a1b6afa" xsi:nil="true"/>
    <IntlLocPriority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>2010-05-19T10:27:00+00:00</HandoffToMSDN>
    <PlannedPubDate xmlns="5fce2081-f58c-44ad-b03c-4d426a1b6afa">2010-05-19T10:27:00+00:00</PlannedPubDate>
    <TrustLevel xmlns="5fce2081-f58c-44ad-b03c-4d426a1b6afa">1 Microsoft Managed Content</TrustLevel>
    <IsSearchable xmlns="5fce2081-f58c-44ad-b03c-4d426a1b6afa">false</IsSearchable>
    <TemplateTemplateType xmlns="5fce2081-f58c-44ad-b03c-4d426a1b6afa">Word 2007 Default</TemplateTemplateType>
    <TPNamespace xmlns="5fce2081-f58c-44ad-b03c-4d426a1b6afa" xsi:nil="true"/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64387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DB84CF14-8AAC-49F9-AD36-4A42AEFA8C06}"/>
</file>

<file path=customXml/itemProps2.xml><?xml version="1.0" encoding="utf-8"?>
<ds:datastoreItem xmlns:ds="http://schemas.openxmlformats.org/officeDocument/2006/customXml" ds:itemID="{087FCC32-47C0-4E1D-B6DF-8CAB1727D6CF}"/>
</file>

<file path=customXml/itemProps3.xml><?xml version="1.0" encoding="utf-8"?>
<ds:datastoreItem xmlns:ds="http://schemas.openxmlformats.org/officeDocument/2006/customXml" ds:itemID="{F9790C91-81D7-4EDA-AEAF-62A07A70C512}"/>
</file>

<file path=docProps/app.xml><?xml version="1.0" encoding="utf-8"?>
<Properties xmlns="http://schemas.openxmlformats.org/officeDocument/2006/extended-properties" xmlns:vt="http://schemas.openxmlformats.org/officeDocument/2006/docPropsVTypes">
  <Template>EasterEggHuntFlyer_TP10247675.dotx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subject/>
  <dc:creator/>
  <cp:keywords/>
  <dc:description/>
  <cp:lastModifiedBy>Administrator</cp:lastModifiedBy>
  <cp:revision>19</cp:revision>
  <cp:lastPrinted>2004-01-09T20:50:00Z</cp:lastPrinted>
  <dcterms:created xsi:type="dcterms:W3CDTF">2007-11-08T01:02:00Z</dcterms:created>
  <dcterms:modified xsi:type="dcterms:W3CDTF">2008-10-23T12:15:00Z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TC010127401038</vt:lpwstr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4900300</vt:r8>
  </property>
</Properties>
</file>