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720"/>
        <w:gridCol w:w="360"/>
        <w:gridCol w:w="556"/>
        <w:gridCol w:w="426"/>
        <w:gridCol w:w="4070"/>
        <w:gridCol w:w="37"/>
        <w:gridCol w:w="643"/>
        <w:gridCol w:w="146"/>
        <w:gridCol w:w="179"/>
        <w:gridCol w:w="2943"/>
      </w:tblGrid>
      <w:tr w:rsidR="007D1411">
        <w:trPr>
          <w:trHeight w:val="432"/>
          <w:jc w:val="center"/>
        </w:trPr>
        <w:tc>
          <w:tcPr>
            <w:tcW w:w="10080" w:type="dxa"/>
            <w:gridSpan w:val="10"/>
            <w:vAlign w:val="center"/>
          </w:tcPr>
          <w:p w:rsidR="007D1411" w:rsidRDefault="007D1411">
            <w:pPr>
              <w:pStyle w:val="Heading2"/>
            </w:pPr>
            <w:bookmarkStart w:id="0" w:name="_GoBack"/>
            <w:bookmarkEnd w:id="0"/>
            <w:r>
              <w:t>Inserte aquí el nombre del colegio</w:t>
            </w:r>
          </w:p>
        </w:tc>
      </w:tr>
      <w:tr w:rsidR="007D1411">
        <w:trPr>
          <w:trHeight w:val="720"/>
          <w:jc w:val="center"/>
        </w:trPr>
        <w:tc>
          <w:tcPr>
            <w:tcW w:w="10080" w:type="dxa"/>
            <w:gridSpan w:val="10"/>
            <w:vAlign w:val="center"/>
          </w:tcPr>
          <w:p w:rsidR="007D1411" w:rsidRDefault="007D1411">
            <w:pPr>
              <w:pStyle w:val="Heading1"/>
            </w:pPr>
            <w:r>
              <w:t>Medidas disciplinarias para un alumno</w:t>
            </w:r>
          </w:p>
        </w:tc>
      </w:tr>
      <w:tr w:rsidR="007D1411">
        <w:trPr>
          <w:trHeight w:val="432"/>
          <w:jc w:val="center"/>
        </w:trPr>
        <w:tc>
          <w:tcPr>
            <w:tcW w:w="1640" w:type="dxa"/>
            <w:gridSpan w:val="3"/>
            <w:vAlign w:val="bottom"/>
          </w:tcPr>
          <w:p w:rsidR="007D1411" w:rsidRDefault="007D1411">
            <w:pPr>
              <w:pStyle w:val="body"/>
            </w:pPr>
            <w:r>
              <w:t>Nombre del alumno: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7D1411" w:rsidRDefault="007D1411">
            <w:pPr>
              <w:pStyle w:val="body"/>
            </w:pPr>
          </w:p>
        </w:tc>
        <w:tc>
          <w:tcPr>
            <w:tcW w:w="606" w:type="dxa"/>
            <w:gridSpan w:val="2"/>
            <w:vAlign w:val="bottom"/>
          </w:tcPr>
          <w:p w:rsidR="007D1411" w:rsidRDefault="007D1411">
            <w:pPr>
              <w:pStyle w:val="body"/>
            </w:pPr>
            <w:r>
              <w:t>Nº de id.: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7D1411" w:rsidRDefault="007D1411">
            <w:pPr>
              <w:pStyle w:val="body"/>
            </w:pPr>
          </w:p>
        </w:tc>
      </w:tr>
      <w:tr w:rsidR="007D1411">
        <w:trPr>
          <w:trHeight w:val="432"/>
          <w:jc w:val="center"/>
        </w:trPr>
        <w:tc>
          <w:tcPr>
            <w:tcW w:w="6178" w:type="dxa"/>
            <w:gridSpan w:val="5"/>
            <w:vAlign w:val="bottom"/>
          </w:tcPr>
          <w:p w:rsidR="007D1411" w:rsidRDefault="007D1411">
            <w:pPr>
              <w:pStyle w:val="body"/>
            </w:pPr>
          </w:p>
        </w:tc>
        <w:tc>
          <w:tcPr>
            <w:tcW w:w="932" w:type="dxa"/>
            <w:gridSpan w:val="4"/>
            <w:vAlign w:val="bottom"/>
          </w:tcPr>
          <w:p w:rsidR="007D1411" w:rsidRDefault="007D1411">
            <w:pPr>
              <w:pStyle w:val="body"/>
            </w:pPr>
            <w:r>
              <w:t>Curso: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7D1411" w:rsidRDefault="007D1411">
            <w:pPr>
              <w:pStyle w:val="body"/>
            </w:pPr>
          </w:p>
        </w:tc>
      </w:tr>
      <w:tr w:rsidR="007D1411">
        <w:trPr>
          <w:trHeight w:val="432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7D1411" w:rsidRDefault="007D1411">
            <w:pPr>
              <w:pStyle w:val="body"/>
            </w:pPr>
          </w:p>
        </w:tc>
      </w:tr>
      <w:tr w:rsidR="007D1411">
        <w:trPr>
          <w:trHeight w:val="288"/>
          <w:jc w:val="center"/>
        </w:trPr>
        <w:tc>
          <w:tcPr>
            <w:tcW w:w="10080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D1411" w:rsidRDefault="007D1411">
            <w:pPr>
              <w:pStyle w:val="Heading3"/>
            </w:pPr>
            <w:r>
              <w:t>Infracción</w:t>
            </w:r>
          </w:p>
        </w:tc>
      </w:tr>
      <w:tr w:rsidR="007D1411">
        <w:trPr>
          <w:trHeight w:val="432"/>
          <w:jc w:val="center"/>
        </w:trPr>
        <w:tc>
          <w:tcPr>
            <w:tcW w:w="7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D1411" w:rsidRDefault="007D1411">
            <w:pPr>
              <w:pStyle w:val="italic"/>
            </w:pPr>
            <w:r>
              <w:t>Fecha</w:t>
            </w:r>
          </w:p>
        </w:tc>
        <w:tc>
          <w:tcPr>
            <w:tcW w:w="549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D1411" w:rsidRDefault="007D1411">
            <w:pPr>
              <w:pStyle w:val="body"/>
            </w:pPr>
          </w:p>
        </w:tc>
        <w:tc>
          <w:tcPr>
            <w:tcW w:w="7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D1411" w:rsidRDefault="007D1411">
            <w:pPr>
              <w:pStyle w:val="italic"/>
            </w:pPr>
            <w:r>
              <w:t>Hora</w:t>
            </w:r>
          </w:p>
        </w:tc>
        <w:tc>
          <w:tcPr>
            <w:tcW w:w="31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D1411" w:rsidRDefault="007D1411">
            <w:pPr>
              <w:pStyle w:val="body"/>
            </w:pPr>
          </w:p>
        </w:tc>
      </w:tr>
      <w:tr w:rsidR="007D1411">
        <w:trPr>
          <w:trHeight w:val="432"/>
          <w:jc w:val="center"/>
        </w:trPr>
        <w:tc>
          <w:tcPr>
            <w:tcW w:w="10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D1411" w:rsidRDefault="007D1411">
            <w:pPr>
              <w:pStyle w:val="italic"/>
            </w:pPr>
            <w:r>
              <w:t>Ubicación</w:t>
            </w:r>
          </w:p>
        </w:tc>
        <w:tc>
          <w:tcPr>
            <w:tcW w:w="900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D1411" w:rsidRDefault="007D1411">
            <w:pPr>
              <w:pStyle w:val="body"/>
            </w:pPr>
          </w:p>
        </w:tc>
      </w:tr>
      <w:tr w:rsidR="007D1411">
        <w:trPr>
          <w:trHeight w:val="288"/>
          <w:jc w:val="center"/>
        </w:trPr>
        <w:tc>
          <w:tcPr>
            <w:tcW w:w="10080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D1411" w:rsidRDefault="007D1411">
            <w:pPr>
              <w:pStyle w:val="Heading3"/>
            </w:pPr>
            <w:r>
              <w:t>Descripción</w:t>
            </w:r>
          </w:p>
        </w:tc>
      </w:tr>
      <w:tr w:rsidR="007D1411">
        <w:trPr>
          <w:trHeight w:val="1440"/>
          <w:jc w:val="center"/>
        </w:trPr>
        <w:tc>
          <w:tcPr>
            <w:tcW w:w="10080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D1411" w:rsidRDefault="007D1411">
            <w:pPr>
              <w:pStyle w:val="body"/>
            </w:pPr>
          </w:p>
        </w:tc>
      </w:tr>
      <w:tr w:rsidR="007D1411">
        <w:trPr>
          <w:trHeight w:val="288"/>
          <w:jc w:val="center"/>
        </w:trPr>
        <w:tc>
          <w:tcPr>
            <w:tcW w:w="10080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D1411" w:rsidRDefault="007D1411">
            <w:pPr>
              <w:pStyle w:val="Heading3"/>
            </w:pPr>
            <w:r>
              <w:t>Medida disciplinaria aplicada</w:t>
            </w:r>
          </w:p>
        </w:tc>
      </w:tr>
      <w:tr w:rsidR="007D1411">
        <w:trPr>
          <w:trHeight w:val="1440"/>
          <w:jc w:val="center"/>
        </w:trPr>
        <w:tc>
          <w:tcPr>
            <w:tcW w:w="10080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D1411" w:rsidRDefault="007D1411">
            <w:pPr>
              <w:pStyle w:val="body"/>
            </w:pPr>
          </w:p>
        </w:tc>
      </w:tr>
      <w:tr w:rsidR="007D1411">
        <w:trPr>
          <w:trHeight w:val="432"/>
          <w:jc w:val="center"/>
        </w:trPr>
        <w:tc>
          <w:tcPr>
            <w:tcW w:w="10080" w:type="dxa"/>
            <w:gridSpan w:val="10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7D1411" w:rsidRDefault="007D1411">
            <w:pPr>
              <w:pStyle w:val="body"/>
            </w:pPr>
          </w:p>
        </w:tc>
      </w:tr>
      <w:tr w:rsidR="007D1411">
        <w:trPr>
          <w:trHeight w:val="432"/>
          <w:jc w:val="center"/>
        </w:trPr>
        <w:tc>
          <w:tcPr>
            <w:tcW w:w="1080" w:type="dxa"/>
            <w:gridSpan w:val="2"/>
            <w:vAlign w:val="bottom"/>
          </w:tcPr>
          <w:p w:rsidR="007D1411" w:rsidRDefault="007D1411">
            <w:pPr>
              <w:pStyle w:val="body"/>
            </w:pPr>
            <w:r>
              <w:t>Profesor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7D1411" w:rsidRDefault="007D1411">
            <w:pPr>
              <w:pStyle w:val="body"/>
            </w:pPr>
          </w:p>
        </w:tc>
        <w:tc>
          <w:tcPr>
            <w:tcW w:w="606" w:type="dxa"/>
            <w:gridSpan w:val="2"/>
            <w:vAlign w:val="bottom"/>
          </w:tcPr>
          <w:p w:rsidR="007D1411" w:rsidRDefault="007D1411">
            <w:pPr>
              <w:pStyle w:val="italic"/>
            </w:pPr>
            <w:r>
              <w:t>Fecha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7D1411" w:rsidRDefault="007D1411">
            <w:pPr>
              <w:pStyle w:val="body"/>
            </w:pPr>
          </w:p>
        </w:tc>
      </w:tr>
      <w:tr w:rsidR="007D1411">
        <w:trPr>
          <w:trHeight w:val="432"/>
          <w:jc w:val="center"/>
        </w:trPr>
        <w:tc>
          <w:tcPr>
            <w:tcW w:w="1080" w:type="dxa"/>
            <w:gridSpan w:val="2"/>
            <w:vAlign w:val="bottom"/>
          </w:tcPr>
          <w:p w:rsidR="007D1411" w:rsidRDefault="007D1411">
            <w:pPr>
              <w:pStyle w:val="body"/>
            </w:pPr>
            <w:r>
              <w:t>Alumno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7D1411" w:rsidRDefault="007D1411">
            <w:pPr>
              <w:pStyle w:val="body"/>
            </w:pPr>
          </w:p>
        </w:tc>
        <w:tc>
          <w:tcPr>
            <w:tcW w:w="606" w:type="dxa"/>
            <w:gridSpan w:val="2"/>
            <w:vAlign w:val="bottom"/>
          </w:tcPr>
          <w:p w:rsidR="007D1411" w:rsidRDefault="007D1411">
            <w:pPr>
              <w:pStyle w:val="italic"/>
            </w:pPr>
            <w:r>
              <w:t>Fecha</w:t>
            </w:r>
          </w:p>
        </w:tc>
        <w:tc>
          <w:tcPr>
            <w:tcW w:w="3296" w:type="dxa"/>
            <w:gridSpan w:val="3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vAlign w:val="bottom"/>
          </w:tcPr>
          <w:p w:rsidR="007D1411" w:rsidRDefault="007D1411">
            <w:pPr>
              <w:pStyle w:val="body"/>
            </w:pPr>
          </w:p>
        </w:tc>
      </w:tr>
      <w:tr w:rsidR="007D1411">
        <w:trPr>
          <w:trHeight w:val="432"/>
          <w:jc w:val="center"/>
        </w:trPr>
        <w:tc>
          <w:tcPr>
            <w:tcW w:w="1080" w:type="dxa"/>
            <w:gridSpan w:val="2"/>
            <w:vAlign w:val="bottom"/>
          </w:tcPr>
          <w:p w:rsidR="007D1411" w:rsidRDefault="007D1411">
            <w:pPr>
              <w:pStyle w:val="body"/>
            </w:pPr>
            <w:r>
              <w:t>Padre</w:t>
            </w:r>
          </w:p>
        </w:tc>
        <w:tc>
          <w:tcPr>
            <w:tcW w:w="5098" w:type="dxa"/>
            <w:gridSpan w:val="3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vAlign w:val="bottom"/>
          </w:tcPr>
          <w:p w:rsidR="007D1411" w:rsidRDefault="007D1411">
            <w:pPr>
              <w:pStyle w:val="body"/>
            </w:pPr>
          </w:p>
        </w:tc>
        <w:tc>
          <w:tcPr>
            <w:tcW w:w="606" w:type="dxa"/>
            <w:gridSpan w:val="2"/>
            <w:vAlign w:val="bottom"/>
          </w:tcPr>
          <w:p w:rsidR="007D1411" w:rsidRDefault="007D1411">
            <w:pPr>
              <w:pStyle w:val="italic"/>
            </w:pPr>
            <w:r>
              <w:t>Fecha</w:t>
            </w:r>
          </w:p>
        </w:tc>
        <w:tc>
          <w:tcPr>
            <w:tcW w:w="3296" w:type="dxa"/>
            <w:gridSpan w:val="3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vAlign w:val="bottom"/>
          </w:tcPr>
          <w:p w:rsidR="007D1411" w:rsidRDefault="007D1411">
            <w:pPr>
              <w:pStyle w:val="body"/>
            </w:pPr>
          </w:p>
        </w:tc>
      </w:tr>
      <w:tr w:rsidR="007D1411">
        <w:trPr>
          <w:trHeight w:val="432"/>
          <w:jc w:val="center"/>
        </w:trPr>
        <w:tc>
          <w:tcPr>
            <w:tcW w:w="2070" w:type="dxa"/>
            <w:gridSpan w:val="4"/>
            <w:vAlign w:val="bottom"/>
          </w:tcPr>
          <w:p w:rsidR="007D1411" w:rsidRDefault="007D1411">
            <w:pPr>
              <w:pStyle w:val="body"/>
            </w:pPr>
            <w:r>
              <w:t>Agente disciplinario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7D1411" w:rsidRDefault="007D1411">
            <w:pPr>
              <w:pStyle w:val="body"/>
            </w:pPr>
          </w:p>
        </w:tc>
        <w:tc>
          <w:tcPr>
            <w:tcW w:w="606" w:type="dxa"/>
            <w:gridSpan w:val="2"/>
            <w:vAlign w:val="bottom"/>
          </w:tcPr>
          <w:p w:rsidR="007D1411" w:rsidRDefault="007D1411">
            <w:pPr>
              <w:pStyle w:val="italic"/>
            </w:pPr>
            <w:r>
              <w:t>Fecha</w:t>
            </w:r>
          </w:p>
        </w:tc>
        <w:tc>
          <w:tcPr>
            <w:tcW w:w="3296" w:type="dxa"/>
            <w:gridSpan w:val="3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vAlign w:val="bottom"/>
          </w:tcPr>
          <w:p w:rsidR="007D1411" w:rsidRDefault="007D1411">
            <w:pPr>
              <w:pStyle w:val="body"/>
            </w:pPr>
          </w:p>
        </w:tc>
      </w:tr>
    </w:tbl>
    <w:p w:rsidR="007D1411" w:rsidRDefault="007D1411"/>
    <w:sectPr w:rsidR="007D1411" w:rsidSect="007D1411">
      <w:pgSz w:w="11907" w:h="16839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11" w:rsidRDefault="007D1411">
      <w:r>
        <w:separator/>
      </w:r>
    </w:p>
  </w:endnote>
  <w:endnote w:type="continuationSeparator" w:id="0">
    <w:p w:rsidR="007D1411" w:rsidRDefault="007D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11" w:rsidRDefault="007D1411">
      <w:r>
        <w:separator/>
      </w:r>
    </w:p>
  </w:footnote>
  <w:footnote w:type="continuationSeparator" w:id="0">
    <w:p w:rsidR="007D1411" w:rsidRDefault="007D1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411"/>
    <w:rsid w:val="00576DCC"/>
    <w:rsid w:val="007D1411"/>
    <w:rsid w:val="00A0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Heading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Student disciplinary action form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655006</Value>
      <Value>655011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2012-02-20T20:29:00+00:00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TP102831197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826398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D26D0C-947C-491A-9E27-EF19CD9453B9}"/>
</file>

<file path=customXml/itemProps2.xml><?xml version="1.0" encoding="utf-8"?>
<ds:datastoreItem xmlns:ds="http://schemas.openxmlformats.org/officeDocument/2006/customXml" ds:itemID="{C2B56189-A3AD-4137-9AFC-10338AD46865}"/>
</file>

<file path=customXml/itemProps3.xml><?xml version="1.0" encoding="utf-8"?>
<ds:datastoreItem xmlns:ds="http://schemas.openxmlformats.org/officeDocument/2006/customXml" ds:itemID="{3C163253-11E2-4B86-9D9E-E31EEDB410B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INSERTE AQUÍ EL NOMBRE DEL COLEGIO</vt:lpstr>
    </vt:vector>
  </TitlesOfParts>
  <Manager/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2012-06-06T10:40:00Z</dcterms:created>
  <dcterms:modified xsi:type="dcterms:W3CDTF">2012-06-06T10:40:00Z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14220300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