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template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D2" w:rsidRPr="00BE1946" w:rsidRDefault="00FF1BD2" w:rsidP="00BE1946">
      <w:pPr>
        <w:jc w:val="center"/>
        <w:rPr>
          <w:rFonts w:ascii="Calibri" w:hAnsi="Calibri"/>
          <w:color w:val="B2A1C7" w:themeColor="accent4" w:themeTint="99"/>
          <w:sz w:val="28"/>
          <w:szCs w:val="28"/>
        </w:rPr>
      </w:pPr>
      <w:r w:rsidRPr="00BE1946">
        <w:rPr>
          <w:rFonts w:ascii="Calibri" w:hAnsi="Calibri"/>
          <w:color w:val="B2A1C7" w:themeColor="accent4" w:themeTint="99"/>
          <w:sz w:val="28"/>
          <w:szCs w:val="28"/>
        </w:rPr>
        <w:t>CUAN RICOS SON LOS POBRES</w:t>
      </w:r>
    </w:p>
    <w:p w:rsidR="00FF1BD2" w:rsidRPr="00BE1946" w:rsidRDefault="00FF1BD2" w:rsidP="00BE1946">
      <w:pPr>
        <w:spacing w:line="240" w:lineRule="auto"/>
        <w:jc w:val="both"/>
        <w:rPr>
          <w:rFonts w:ascii="Calibri" w:hAnsi="Calibri"/>
          <w:color w:val="B2A1C7" w:themeColor="accent4" w:themeTint="99"/>
          <w:sz w:val="28"/>
          <w:szCs w:val="28"/>
        </w:rPr>
      </w:pPr>
      <w:r w:rsidRPr="00BE1946">
        <w:rPr>
          <w:rFonts w:ascii="Calibri" w:hAnsi="Calibri"/>
          <w:color w:val="B2A1C7" w:themeColor="accent4" w:themeTint="99"/>
          <w:sz w:val="28"/>
          <w:szCs w:val="28"/>
        </w:rPr>
        <w:tab/>
        <w:t>Cuan ricos son los pobres, que saben esperar, en las promesas fieles del Padre Celestial.</w:t>
      </w:r>
      <w:r w:rsidR="00BE1946">
        <w:rPr>
          <w:rFonts w:ascii="Calibri" w:hAnsi="Calibri"/>
          <w:color w:val="B2A1C7" w:themeColor="accent4" w:themeTint="99"/>
          <w:sz w:val="28"/>
          <w:szCs w:val="28"/>
        </w:rPr>
        <w:t xml:space="preserve"> </w:t>
      </w:r>
      <w:r w:rsidRPr="00BE1946">
        <w:rPr>
          <w:rFonts w:ascii="Calibri" w:hAnsi="Calibri"/>
          <w:color w:val="B2A1C7" w:themeColor="accent4" w:themeTint="99"/>
          <w:sz w:val="28"/>
          <w:szCs w:val="28"/>
        </w:rPr>
        <w:t>Y fiando en Jesús, en sus santas promesas, disfrutan de la luz, contra nubes espesas.</w:t>
      </w:r>
    </w:p>
    <w:p w:rsidR="00FF1BD2" w:rsidRPr="00BE1946" w:rsidRDefault="00FF1BD2" w:rsidP="00BE1946">
      <w:pPr>
        <w:spacing w:line="240" w:lineRule="auto"/>
        <w:jc w:val="both"/>
        <w:rPr>
          <w:rFonts w:ascii="Calibri" w:hAnsi="Calibri"/>
          <w:color w:val="B2A1C7" w:themeColor="accent4" w:themeTint="99"/>
          <w:sz w:val="28"/>
          <w:szCs w:val="28"/>
        </w:rPr>
      </w:pPr>
    </w:p>
    <w:p w:rsidR="003C37D3" w:rsidRPr="00BE1946" w:rsidRDefault="00FF1BD2" w:rsidP="00BE1946">
      <w:pPr>
        <w:spacing w:line="240" w:lineRule="auto"/>
        <w:jc w:val="both"/>
        <w:rPr>
          <w:rFonts w:ascii="Calibri" w:hAnsi="Calibri"/>
          <w:color w:val="B2A1C7" w:themeColor="accent4" w:themeTint="99"/>
          <w:sz w:val="28"/>
          <w:szCs w:val="28"/>
        </w:rPr>
      </w:pPr>
      <w:r w:rsidRPr="00BE1946">
        <w:rPr>
          <w:rFonts w:ascii="Calibri" w:hAnsi="Calibri"/>
          <w:color w:val="B2A1C7" w:themeColor="accent4" w:themeTint="99"/>
          <w:sz w:val="28"/>
          <w:szCs w:val="28"/>
        </w:rPr>
        <w:tab/>
        <w:t>Mirad los pajarillos, las tiernas avecillas, y vedles cuan tranquilos, esperan su comida</w:t>
      </w:r>
      <w:r w:rsidR="003C37D3" w:rsidRPr="00BE1946">
        <w:rPr>
          <w:rFonts w:ascii="Calibri" w:hAnsi="Calibri"/>
          <w:color w:val="B2A1C7" w:themeColor="accent4" w:themeTint="99"/>
          <w:sz w:val="28"/>
          <w:szCs w:val="28"/>
        </w:rPr>
        <w:t>… ellos no tienen campos, para el grano sembrar, y no tiene cilleros para el grano guardar.</w:t>
      </w:r>
    </w:p>
    <w:p w:rsidR="003C37D3" w:rsidRPr="00BE1946" w:rsidRDefault="003C37D3" w:rsidP="00BE1946">
      <w:pPr>
        <w:spacing w:line="240" w:lineRule="auto"/>
        <w:jc w:val="both"/>
        <w:rPr>
          <w:rFonts w:ascii="Calibri" w:hAnsi="Calibri"/>
          <w:color w:val="B2A1C7" w:themeColor="accent4" w:themeTint="99"/>
          <w:sz w:val="28"/>
          <w:szCs w:val="28"/>
        </w:rPr>
      </w:pPr>
    </w:p>
    <w:p w:rsidR="003C37D3" w:rsidRPr="00BE1946" w:rsidRDefault="003C37D3" w:rsidP="00BE1946">
      <w:pPr>
        <w:spacing w:line="240" w:lineRule="auto"/>
        <w:jc w:val="both"/>
        <w:rPr>
          <w:rFonts w:ascii="Calibri" w:hAnsi="Calibri"/>
          <w:color w:val="B2A1C7" w:themeColor="accent4" w:themeTint="99"/>
          <w:sz w:val="28"/>
          <w:szCs w:val="28"/>
        </w:rPr>
      </w:pPr>
      <w:r w:rsidRPr="00BE1946">
        <w:rPr>
          <w:rFonts w:ascii="Calibri" w:hAnsi="Calibri"/>
          <w:color w:val="B2A1C7" w:themeColor="accent4" w:themeTint="99"/>
          <w:sz w:val="28"/>
          <w:szCs w:val="28"/>
        </w:rPr>
        <w:tab/>
        <w:t xml:space="preserve">Pero nunca cantaron ni una canción de pena, cuando se despertaron en la mañana fea, no gimen ¿comeremos, hoy también compañeros, pues no tenemos grano? Guardado </w:t>
      </w:r>
    </w:p>
    <w:p w:rsidR="00FF1BD2" w:rsidRPr="00BE1946" w:rsidRDefault="003C37D3" w:rsidP="00BE1946">
      <w:pPr>
        <w:spacing w:line="240" w:lineRule="auto"/>
        <w:jc w:val="both"/>
        <w:rPr>
          <w:rFonts w:ascii="Calibri" w:hAnsi="Calibri"/>
          <w:color w:val="B2A1C7" w:themeColor="accent4" w:themeTint="99"/>
          <w:sz w:val="28"/>
          <w:szCs w:val="28"/>
        </w:rPr>
      </w:pPr>
      <w:r w:rsidRPr="00BE1946">
        <w:rPr>
          <w:rFonts w:ascii="Calibri" w:hAnsi="Calibri"/>
          <w:color w:val="B2A1C7" w:themeColor="accent4" w:themeTint="99"/>
          <w:sz w:val="28"/>
          <w:szCs w:val="28"/>
        </w:rPr>
        <w:t>¡Ni  granero!</w:t>
      </w:r>
    </w:p>
    <w:p w:rsidR="003C37D3" w:rsidRPr="00BE1946" w:rsidRDefault="003C37D3" w:rsidP="00BE1946">
      <w:pPr>
        <w:spacing w:line="240" w:lineRule="auto"/>
        <w:jc w:val="both"/>
        <w:rPr>
          <w:rFonts w:ascii="Calibri" w:hAnsi="Calibri"/>
          <w:color w:val="B2A1C7" w:themeColor="accent4" w:themeTint="99"/>
          <w:sz w:val="28"/>
          <w:szCs w:val="28"/>
        </w:rPr>
      </w:pPr>
    </w:p>
    <w:p w:rsidR="003C37D3" w:rsidRPr="00BE1946" w:rsidRDefault="003C37D3" w:rsidP="00BE1946">
      <w:pPr>
        <w:spacing w:line="240" w:lineRule="auto"/>
        <w:jc w:val="both"/>
        <w:rPr>
          <w:rFonts w:ascii="Calibri" w:hAnsi="Calibri"/>
          <w:color w:val="B2A1C7" w:themeColor="accent4" w:themeTint="99"/>
          <w:sz w:val="28"/>
          <w:szCs w:val="28"/>
        </w:rPr>
      </w:pPr>
      <w:r w:rsidRPr="00BE1946">
        <w:rPr>
          <w:rFonts w:ascii="Calibri" w:hAnsi="Calibri"/>
          <w:color w:val="B2A1C7" w:themeColor="accent4" w:themeTint="99"/>
          <w:sz w:val="28"/>
          <w:szCs w:val="28"/>
        </w:rPr>
        <w:tab/>
        <w:t>Tampoco ha preguntado la flor en la alborada: ¿con que nos vestiremos, con que decid, hermanas?</w:t>
      </w:r>
    </w:p>
    <w:p w:rsidR="003C37D3" w:rsidRPr="00BE1946" w:rsidRDefault="003C37D3" w:rsidP="00BE1946">
      <w:pPr>
        <w:spacing w:line="240" w:lineRule="auto"/>
        <w:jc w:val="both"/>
        <w:rPr>
          <w:rFonts w:ascii="Calibri" w:hAnsi="Calibri"/>
          <w:color w:val="B2A1C7" w:themeColor="accent4" w:themeTint="99"/>
          <w:sz w:val="28"/>
          <w:szCs w:val="28"/>
        </w:rPr>
      </w:pPr>
    </w:p>
    <w:p w:rsidR="003C37D3" w:rsidRPr="00BE1946" w:rsidRDefault="003C37D3" w:rsidP="00BE1946">
      <w:pPr>
        <w:spacing w:line="240" w:lineRule="auto"/>
        <w:jc w:val="both"/>
        <w:rPr>
          <w:rFonts w:ascii="Calibri" w:hAnsi="Calibri"/>
          <w:color w:val="B2A1C7" w:themeColor="accent4" w:themeTint="99"/>
          <w:sz w:val="28"/>
          <w:szCs w:val="28"/>
        </w:rPr>
      </w:pPr>
      <w:r w:rsidRPr="00BE1946">
        <w:rPr>
          <w:rFonts w:ascii="Calibri" w:hAnsi="Calibri"/>
          <w:color w:val="B2A1C7" w:themeColor="accent4" w:themeTint="99"/>
          <w:sz w:val="28"/>
          <w:szCs w:val="28"/>
        </w:rPr>
        <w:tab/>
        <w:t>Aunque no reflexiona como el hombre genial, a quien Dios ha dotado de Espíritu Inmortal,  perecen tener fe, en el Padre Celestial, y confiando en su amor, ya no temen el mal.</w:t>
      </w:r>
    </w:p>
    <w:p w:rsidR="003C37D3" w:rsidRPr="00BE1946" w:rsidRDefault="003C37D3" w:rsidP="00BE1946">
      <w:pPr>
        <w:spacing w:line="240" w:lineRule="auto"/>
        <w:jc w:val="both"/>
        <w:rPr>
          <w:rFonts w:ascii="Calibri" w:hAnsi="Calibri"/>
          <w:color w:val="B2A1C7" w:themeColor="accent4" w:themeTint="99"/>
          <w:sz w:val="28"/>
          <w:szCs w:val="28"/>
        </w:rPr>
      </w:pPr>
    </w:p>
    <w:p w:rsidR="003C37D3" w:rsidRPr="00BE1946" w:rsidRDefault="003C37D3" w:rsidP="00BE1946">
      <w:pPr>
        <w:spacing w:line="240" w:lineRule="auto"/>
        <w:jc w:val="both"/>
        <w:rPr>
          <w:rFonts w:ascii="Calibri" w:hAnsi="Calibri"/>
          <w:color w:val="B2A1C7" w:themeColor="accent4" w:themeTint="99"/>
          <w:sz w:val="28"/>
          <w:szCs w:val="28"/>
        </w:rPr>
      </w:pPr>
      <w:r w:rsidRPr="00BE1946">
        <w:rPr>
          <w:rFonts w:ascii="Calibri" w:hAnsi="Calibri"/>
          <w:color w:val="B2A1C7" w:themeColor="accent4" w:themeTint="99"/>
          <w:sz w:val="28"/>
          <w:szCs w:val="28"/>
        </w:rPr>
        <w:tab/>
        <w:t>Son muy pobres, tan pobres, que no</w:t>
      </w:r>
      <w:r w:rsidR="00BE1946">
        <w:rPr>
          <w:rFonts w:ascii="Calibri" w:hAnsi="Calibri"/>
          <w:color w:val="B2A1C7" w:themeColor="accent4" w:themeTint="99"/>
          <w:sz w:val="28"/>
          <w:szCs w:val="28"/>
        </w:rPr>
        <w:t xml:space="preserve"> posees nada; pero cre</w:t>
      </w:r>
      <w:r w:rsidRPr="00BE1946">
        <w:rPr>
          <w:rFonts w:ascii="Calibri" w:hAnsi="Calibri"/>
          <w:color w:val="B2A1C7" w:themeColor="accent4" w:themeTint="99"/>
          <w:sz w:val="28"/>
          <w:szCs w:val="28"/>
        </w:rPr>
        <w:t>en y esperan, de Dios en su palabra. La avecilla o la flor, confían en las alturas, en Dios su creador su promesa segura.</w:t>
      </w:r>
    </w:p>
    <w:p w:rsidR="003C37D3" w:rsidRPr="00BE1946" w:rsidRDefault="003C37D3" w:rsidP="00BE1946">
      <w:pPr>
        <w:spacing w:line="240" w:lineRule="auto"/>
        <w:jc w:val="both"/>
        <w:rPr>
          <w:rFonts w:ascii="Calibri" w:hAnsi="Calibri"/>
          <w:color w:val="B2A1C7" w:themeColor="accent4" w:themeTint="99"/>
          <w:sz w:val="28"/>
          <w:szCs w:val="28"/>
        </w:rPr>
      </w:pPr>
    </w:p>
    <w:p w:rsidR="003C37D3" w:rsidRPr="00BE1946" w:rsidRDefault="003C37D3" w:rsidP="00BE1946">
      <w:pPr>
        <w:spacing w:line="240" w:lineRule="auto"/>
        <w:jc w:val="both"/>
        <w:rPr>
          <w:rFonts w:ascii="Calibri" w:hAnsi="Calibri"/>
          <w:color w:val="B2A1C7" w:themeColor="accent4" w:themeTint="99"/>
          <w:sz w:val="28"/>
          <w:szCs w:val="28"/>
        </w:rPr>
      </w:pPr>
      <w:r w:rsidRPr="00BE1946">
        <w:rPr>
          <w:rFonts w:ascii="Calibri" w:hAnsi="Calibri"/>
          <w:color w:val="B2A1C7" w:themeColor="accent4" w:themeTint="99"/>
          <w:sz w:val="28"/>
          <w:szCs w:val="28"/>
        </w:rPr>
        <w:tab/>
        <w:t>Cuan ricos son los pobres</w:t>
      </w:r>
      <w:r w:rsidR="00BE1946" w:rsidRPr="00BE1946">
        <w:rPr>
          <w:rFonts w:ascii="Calibri" w:hAnsi="Calibri"/>
          <w:color w:val="B2A1C7" w:themeColor="accent4" w:themeTint="99"/>
          <w:sz w:val="28"/>
          <w:szCs w:val="28"/>
        </w:rPr>
        <w:t xml:space="preserve"> que saben esperar, en las promesas fieles del padre celestial.</w:t>
      </w:r>
    </w:p>
    <w:p w:rsidR="003C37D3" w:rsidRPr="00BE1946" w:rsidRDefault="003C37D3" w:rsidP="00BE1946">
      <w:pPr>
        <w:spacing w:line="240" w:lineRule="auto"/>
        <w:jc w:val="both"/>
        <w:rPr>
          <w:rFonts w:ascii="Calibri" w:hAnsi="Calibri"/>
          <w:color w:val="B2A1C7" w:themeColor="accent4" w:themeTint="99"/>
          <w:sz w:val="28"/>
          <w:szCs w:val="28"/>
        </w:rPr>
      </w:pPr>
    </w:p>
    <w:sectPr w:rsidR="003C37D3" w:rsidRPr="00BE1946" w:rsidSect="00FF1BD2">
      <w:pgSz w:w="11906" w:h="16838"/>
      <w:pgMar w:top="1417" w:right="1701" w:bottom="1417" w:left="1560" w:header="708" w:footer="708" w:gutter="0"/>
      <w:cols w:space="34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BD2"/>
    <w:rsid w:val="00041310"/>
    <w:rsid w:val="003C37D3"/>
    <w:rsid w:val="00593647"/>
    <w:rsid w:val="00925773"/>
    <w:rsid w:val="00BE1946"/>
    <w:rsid w:val="00D64D6B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1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 xsi:nil="true"/>
    <OriginalSourceMarket xmlns="2958f784-0ef9-4616-b22d-512a8cad1f0d" xsi:nil="true"/>
    <AssetStart xmlns="2958f784-0ef9-4616-b22d-512a8cad1f0d">2010-08-04T12:25:43+00:00</AssetStart>
    <CrawlForDependencies xmlns="2958f784-0ef9-4616-b22d-512a8cad1f0d">false</CrawlForDependencies>
    <LastHandOff xmlns="2958f784-0ef9-4616-b22d-512a8cad1f0d" xsi:nil="true"/>
    <Milestone xmlns="2958f784-0ef9-4616-b22d-512a8cad1f0d" xsi:nil="true"/>
    <APDescription xmlns="2958f784-0ef9-4616-b22d-512a8cad1f0d">descargasss</APDescription>
    <AssetId xmlns="2958f784-0ef9-4616-b22d-512a8cad1f0d">TP101969958</AssetId>
    <CSXHash xmlns="2958f784-0ef9-4616-b22d-512a8cad1f0d">A0Mcy9F/7xtXM5JrQdi5o9iX4itTRfePbf5S1wi25fw=</CSXHash>
    <Description0 xmlns="fb5acd76-e9f3-4601-9d69-91f53ab96ae6" xsi:nil="true"/>
    <OOCacheId xmlns="2958f784-0ef9-4616-b22d-512a8cad1f0d">758e5405-81e1-4c29-ad40-31559447d654</OOCacheId>
    <IsSearchable xmlns="2958f784-0ef9-4616-b22d-512a8cad1f0d">false</IsSearchable>
    <CSXSubmissionMarket xmlns="2958f784-0ef9-4616-b22d-512a8cad1f0d">6</CSXSubmissionMarket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2 Community Trusted</TrustLevel>
    <UALocRecommendation xmlns="2958f784-0ef9-4616-b22d-512a8cad1f0d">Localize</UALocRecommendation>
    <Component xmlns="fb5acd76-e9f3-4601-9d69-91f53ab96ae6" xsi:nil="true"/>
    <TPLaunchHelpLinkType xmlns="2958f784-0ef9-4616-b22d-512a8cad1f0d">Template</TPLaunchHelpLinkType>
    <Providers xmlns="2958f784-0ef9-4616-b22d-512a8cad1f0d">PN101969940</Providers>
    <TPAppVersion xmlns="2958f784-0ef9-4616-b22d-512a8cad1f0d" xsi:nil="true"/>
    <VoteCount xmlns="2958f784-0ef9-4616-b22d-512a8cad1f0d" xsi:nil="true"/>
    <APAuthor xmlns="2958f784-0ef9-4616-b22d-512a8cad1f0d">
      <UserInfo>
        <DisplayName>Blu App Pool Account</DisplayName>
        <AccountId>608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 xsi:nil="true"/>
    <TPClientViewer xmlns="2958f784-0ef9-4616-b22d-512a8cad1f0d" xsi:nil="true"/>
    <TPInstallLocation xmlns="2958f784-0ef9-4616-b22d-512a8cad1f0d" xsi:nil="true"/>
    <SubmitterId xmlns="2958f784-0ef9-4616-b22d-512a8cad1f0d">S-1-10-0-6-1073783279-636747776</SubmitterId>
    <ThumbnailAssetId xmlns="2958f784-0ef9-4616-b22d-512a8cad1f0d" xsi:nil="true"/>
    <ApprovalStatus xmlns="2958f784-0ef9-4616-b22d-512a8cad1f0d">ApprovedAutomatic</ApprovalStatus>
    <TPComponent xmlns="2958f784-0ef9-4616-b22d-512a8cad1f0d" xsi:nil="true"/>
    <TPExecutable xmlns="2958f784-0ef9-4616-b22d-512a8cad1f0d" xsi:nil="true"/>
    <LastModifiedDateTime xmlns="2958f784-0ef9-4616-b22d-512a8cad1f0d" xsi:nil="true"/>
    <LastPublishResultLookup xmlns="2958f784-0ef9-4616-b22d-512a8cad1f0d" xsi:nil="true"/>
    <LegacyData xmlns="2958f784-0ef9-4616-b22d-512a8cad1f0d" xsi:nil="true"/>
    <BusinessGroup xmlns="2958f784-0ef9-4616-b22d-512a8cad1f0d" xsi:nil="true"/>
    <SourceTitle xmlns="2958f784-0ef9-4616-b22d-512a8cad1f0d" xsi:nil="true"/>
    <TemplateTemplateType xmlns="2958f784-0ef9-4616-b22d-512a8cad1f0d">Word 2007 Default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 xsi:nil="true"/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>TC101969959</ParentAssetId>
    <TemplateStatus xmlns="2958f784-0ef9-4616-b22d-512a8cad1f0d" xsi:nil="true"/>
    <AcquiredFrom xmlns="2958f784-0ef9-4616-b22d-512a8cad1f0d" xsi:nil="true"/>
    <ContentItem xmlns="2958f784-0ef9-4616-b22d-512a8cad1f0d" xsi:nil="true"/>
    <Markets xmlns="2958f784-0ef9-4616-b22d-512a8cad1f0d">
      <Value>NULL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PublishStatusLookup xmlns="2958f784-0ef9-4616-b22d-512a8cad1f0d">
      <Value>329744</Value>
      <Value>624618</Value>
    </PublishStatusLookup>
    <TimesCloned xmlns="2958f784-0ef9-4616-b22d-512a8cad1f0d" xsi:nil="true"/>
    <AverageRating xmlns="2958f784-0ef9-4616-b22d-512a8cad1f0d" xsi:nil="true"/>
    <TPCommandLine xmlns="2958f784-0ef9-4616-b22d-512a8cad1f0d" xsi:nil="true"/>
    <CSXUpdate xmlns="2958f784-0ef9-4616-b22d-512a8cad1f0d">false</CSXUpdate>
    <CSXSubmissionDate xmlns="2958f784-0ef9-4616-b22d-512a8cad1f0d">2010-08-04T12:25:42+00:00</CSXSubmissionDate>
    <IntlLangReviewDate xmlns="2958f784-0ef9-4616-b22d-512a8cad1f0d" xsi:nil="true"/>
    <TPFriendlyName xmlns="2958f784-0ef9-4616-b22d-512a8cad1f0d" xsi:nil="true"/>
    <NumericId xmlns="2958f784-0ef9-4616-b22d-512a8cad1f0d" xsi:nil="true"/>
    <PlannedPubDate xmlns="2958f784-0ef9-4616-b22d-512a8cad1f0d" xsi:nil="true"/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>true</MarketSpecific>
    <TPNamespace xmlns="2958f784-0ef9-4616-b22d-512a8cad1f0d" xsi:nil="true"/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Manager xmlns="2958f784-0ef9-4616-b22d-512a8cad1f0d" xsi:nil="true"/>
    <BlockPublish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269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C08B47D8-4C47-4993-B4AD-2C805182B585}"/>
</file>

<file path=customXml/itemProps2.xml><?xml version="1.0" encoding="utf-8"?>
<ds:datastoreItem xmlns:ds="http://schemas.openxmlformats.org/officeDocument/2006/customXml" ds:itemID="{7A692730-F574-4DE0-B99F-DD5C46636A5F}"/>
</file>

<file path=customXml/itemProps3.xml><?xml version="1.0" encoding="utf-8"?>
<ds:datastoreItem xmlns:ds="http://schemas.openxmlformats.org/officeDocument/2006/customXml" ds:itemID="{02612DBD-2EAB-4F39-BA66-8514FD89B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3683545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CUAN RICOS SON LOS POBRES</dc:title>
  <dc:subject/>
  <dc:creator/>
  <cp:keywords/>
  <dc:description/>
  <cp:lastModifiedBy/>
  <cp:revision>0</cp:revision>
  <cp:lastPrinted>2009-07-01T23:47:00Z</cp:lastPrinted>
  <dcterms:created xsi:type="dcterms:W3CDTF">2002-06-30T23:23:00Z</dcterms:created>
  <dcterms:modified xsi:type="dcterms:W3CDTF">2009-07-01T23:48:00Z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83;#Word 12;#436;#Word 14</vt:lpwstr>
  </property>
  <property fmtid="{D5CDD505-2E9C-101B-9397-08002B2CF9AE}" pid="7" name="PolicheckCounter">
    <vt:i4>1</vt:i4>
  </property>
  <property fmtid="{D5CDD505-2E9C-101B-9397-08002B2CF9AE}" pid="8" name="ImageGenTimestamp">
    <vt:filetime>2010-08-04T12:25:42Z</vt:filetime>
  </property>
  <property fmtid="{D5CDD505-2E9C-101B-9397-08002B2CF9AE}" pid="9" name="PolicheckTimestamp">
    <vt:filetime>2011-04-27T18:31:42Z</vt:filetime>
  </property>
  <property fmtid="{D5CDD505-2E9C-101B-9397-08002B2CF9AE}" pid="10" name="Order">
    <vt:r8>12543700</vt:r8>
  </property>
</Properties>
</file>