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-378372</wp:posOffset>
            </wp:positionH>
            <wp:positionV relativeFrom="paragraph">
              <wp:posOffset>6936828</wp:posOffset>
            </wp:positionV>
            <wp:extent cx="3610303" cy="1040524"/>
            <wp:effectExtent l="0" t="0" r="0" b="0"/>
            <wp:wrapNone/>
            <wp:docPr id="68" name="개체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1966" cy="923330"/>
                      <a:chOff x="3929058" y="3429000"/>
                      <a:chExt cx="4071966" cy="923330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929058" y="3429000"/>
                        <a:ext cx="407196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dist"/>
                          <a:r>
                            <a:rPr lang="ko-KR" altLang="en-US" sz="5400" b="1" dirty="0" smtClean="0">
                              <a:ln w="1143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  <a:gs pos="2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50000">
                                    <a:schemeClr val="accent6">
                                      <a:shade val="89000"/>
                                      <a:satMod val="110000"/>
                                    </a:schemeClr>
                                  </a:gs>
                                  <a:gs pos="7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10000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80000" dist="40000" dir="504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휴먼옛체" pitchFamily="18" charset="-127"/>
                              <a:ea typeface="휴먼옛체" pitchFamily="18" charset="-127"/>
                            </a:rPr>
                            <a:t>謹 賀 新 年</a:t>
                          </a:r>
                          <a:endParaRPr lang="ko-KR" altLang="en-US" sz="5400" b="1" dirty="0">
                            <a:ln w="11430">
                              <a:noFill/>
                            </a:ln>
                            <a:gradFill>
                              <a:gsLst>
                                <a:gs pos="0">
                                  <a:schemeClr val="accent6">
                                    <a:tint val="90000"/>
                                    <a:satMod val="120000"/>
                                  </a:schemeClr>
                                </a:gs>
                                <a:gs pos="25000">
                                  <a:schemeClr val="accent6">
                                    <a:tint val="93000"/>
                                    <a:satMod val="120000"/>
                                  </a:schemeClr>
                                </a:gs>
                                <a:gs pos="50000">
                                  <a:schemeClr val="accent6">
                                    <a:shade val="89000"/>
                                    <a:satMod val="110000"/>
                                  </a:schemeClr>
                                </a:gs>
                                <a:gs pos="75000">
                                  <a:schemeClr val="accent6">
                                    <a:tint val="93000"/>
                                    <a:satMod val="120000"/>
                                  </a:schemeClr>
                                </a:gs>
                                <a:gs pos="100000">
                                  <a:schemeClr val="accent6">
                                    <a:tint val="90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80000" dist="40000" dir="5040000" algn="tl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latin typeface="휴먼옛체" pitchFamily="18" charset="-127"/>
                            <a:ea typeface="휴먼옛체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rect id="_x0000_s1027" style="position:absolute;left:0;text-align:left;margin-left:0;margin-top:315pt;width:550.1pt;height:340.85pt;z-index:251659264;mso-position-horizontal:center;mso-position-horizontal-relative:text;mso-position-vertical-relative:text" stroked="f">
            <v:fill r:id="rId4" o:title="c_FP6" recolor="t" rotate="t" type="frame"/>
          </v:rect>
        </w:pict>
      </w:r>
      <w:r>
        <w:rPr>
          <w:noProof/>
        </w:rPr>
        <w:pict>
          <v:rect id="_x0000_s1026" style="position:absolute;left:0;text-align:left;margin-left:0;margin-top:-46.4pt;width:550.1pt;height:345.6pt;z-index:251658240;mso-position-horizontal:center;mso-position-horizontal-relative:text;mso-position-vertical-relative:text" stroked="f">
            <v:fill r:id="rId5" o:title="ch" recolor="t" type="frame"/>
          </v:rect>
        </w:pict>
      </w:r>
    </w:p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.8pt;margin-top:592.45pt;width:281.7pt;height:29.8pt;z-index:251662336" filled="f" stroked="f">
            <v:textbox>
              <w:txbxContent>
                <w:p>
                  <w:pPr>
                    <w:pStyle w:val="FrontGreeting"/>
                  </w:pPr>
                  <w:r>
                    <w:t>Season’s Greetings and Best Wishes for the New Year</w:t>
                  </w:r>
                </w:p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30" type="#_x0000_t202" style="position:absolute;left:0;text-align:left;margin-left:100.6pt;margin-top:425.9pt;width:266.9pt;height:2in;z-index:251666432" filled="f" stroked="f">
            <v:textbox>
              <w:txbxContent>
                <w:p>
                  <w:pPr>
                    <w:pStyle w:val="FirstLineGreeting"/>
                    <w:rPr>
                      <w:lang w:eastAsia="ko-KR"/>
                    </w:rPr>
                  </w:pPr>
                  <w:r>
                    <w:rPr>
                      <w:rFonts w:hint="eastAsia"/>
                    </w:rPr>
                    <w:t>大吉大利‧富貴有餘</w:t>
                  </w:r>
                </w:p>
                <w:p>
                  <w:pPr>
                    <w:pStyle w:val="SecondLineGreeting"/>
                    <w:rPr>
                      <w:lang w:eastAsia="ko-KR"/>
                    </w:rPr>
                  </w:pPr>
                  <w:r>
                    <w:rPr>
                      <w:rFonts w:hint="eastAsia"/>
                    </w:rPr>
                    <w:t>願你享有快樂佳節和新年</w:t>
                  </w:r>
                </w:p>
                <w:p>
                  <w:r>
                    <w:t>Happy New Year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148.95pt;width:297.95pt;height:37.25pt;z-index:251665408;mso-position-horizontal:center" filled="f" stroked="f">
            <v:textbox>
              <w:txbxContent>
                <w:p>
                  <w:pPr>
                    <w:pStyle w:val="InsideGreeting"/>
                  </w:pPr>
                  <w:r>
                    <w:t>May Your Coming Year be Filled with Happiness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2667657</wp:posOffset>
            </wp:positionH>
            <wp:positionV relativeFrom="paragraph">
              <wp:posOffset>945931</wp:posOffset>
            </wp:positionV>
            <wp:extent cx="926881" cy="693683"/>
            <wp:effectExtent l="19050" t="0" r="0" b="0"/>
            <wp:wrapNone/>
            <wp:docPr id="69" name="그림 1" descr="bir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3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stylePaneFormatFilter w:val="1021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center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Greeting">
    <w:name w:val="Front Greeting"/>
    <w:basedOn w:val="Normal"/>
    <w:qFormat/>
    <w:rPr>
      <w:rFonts w:ascii="Times New Roman" w:hAnsi="Times New Roman"/>
      <w:color w:val="FFFFFF" w:themeColor="background1"/>
      <w:sz w:val="24"/>
    </w:rPr>
  </w:style>
  <w:style w:type="paragraph" w:customStyle="1" w:styleId="InsideGreeting">
    <w:name w:val="Inside Greeting"/>
    <w:basedOn w:val="Normal"/>
    <w:qFormat/>
    <w:rPr>
      <w:b/>
      <w:color w:val="877952" w:themeColor="background2" w:themeShade="80"/>
      <w:sz w:val="28"/>
      <w:szCs w:val="28"/>
    </w:rPr>
  </w:style>
  <w:style w:type="paragraph" w:customStyle="1" w:styleId="FirstLineGreeting">
    <w:name w:val="First Line Greeting"/>
    <w:basedOn w:val="Normal"/>
    <w:qFormat/>
    <w:pPr>
      <w:framePr w:hSpace="142" w:wrap="around" w:vAnchor="text" w:hAnchor="margin" w:xAlign="center" w:y="1"/>
      <w:snapToGrid w:val="0"/>
    </w:pPr>
    <w:rPr>
      <w:rFonts w:ascii="Microsoft JhengHei" w:eastAsia="Microsoft JhengHei" w:hAnsi="Microsoft JhengHei"/>
      <w:b/>
      <w:color w:val="9F2936" w:themeColor="accent2"/>
      <w:sz w:val="36"/>
      <w:szCs w:val="36"/>
    </w:rPr>
  </w:style>
  <w:style w:type="paragraph" w:customStyle="1" w:styleId="SecondLineGreeting">
    <w:name w:val="Second Line Greeting"/>
    <w:basedOn w:val="Normal"/>
    <w:qFormat/>
    <w:pPr>
      <w:framePr w:hSpace="142" w:wrap="around" w:vAnchor="text" w:hAnchor="margin" w:xAlign="center" w:y="1"/>
      <w:tabs>
        <w:tab w:val="center" w:pos="5684"/>
        <w:tab w:val="left" w:pos="8460"/>
      </w:tabs>
      <w:snapToGrid w:val="0"/>
    </w:pPr>
    <w:rPr>
      <w:rFonts w:ascii="Microsoft JhengHei" w:eastAsia="Microsoft JhengHei" w:hAnsi="Microsoft JhengHei"/>
      <w:color w:val="000000" w:themeColor="text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Happy New Year card (Chinese, half-fold)</TPFriendlyName>
    <NumericId xmlns="4873beb7-5857-4685-be1f-d57550cc96cc">-1</NumericId>
    <BusinessGroup xmlns="4873beb7-5857-4685-be1f-d57550cc96cc" xsi:nil="true"/>
    <SourceTitle xmlns="4873beb7-5857-4685-be1f-d57550cc96cc">Happy New Year card (Chinese, half-fold)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270974</Value>
      <Value>1305678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2009-05-30T21:32:51+00:00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808317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TP010248699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144717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56D800-C29E-4B1D-9239-14F12415E19B}"/>
</file>

<file path=customXml/itemProps2.xml><?xml version="1.0" encoding="utf-8"?>
<ds:datastoreItem xmlns:ds="http://schemas.openxmlformats.org/officeDocument/2006/customXml" ds:itemID="{837471B9-94E8-4589-9F16-DD99B900FC27}"/>
</file>

<file path=customXml/itemProps3.xml><?xml version="1.0" encoding="utf-8"?>
<ds:datastoreItem xmlns:ds="http://schemas.openxmlformats.org/officeDocument/2006/customXml" ds:itemID="{970885E8-D387-4C08-950B-BDCC05D1EB84}"/>
</file>

<file path=docProps/app.xml><?xml version="1.0" encoding="utf-8"?>
<Properties xmlns="http://schemas.openxmlformats.org/officeDocument/2006/extended-properties" xmlns:vt="http://schemas.openxmlformats.org/officeDocument/2006/docPropsVTypes">
  <Template>HolidayCard_Chinese.dotx</Template>
  <TotalTime>9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card (Chinese, half-fold)</dc:title>
  <dc:subject/>
  <dc:creator>Luann Vodder (Wes Rataushk &amp; Assc Inc)</dc:creator>
  <cp:keywords/>
  <dc:description/>
  <cp:lastModifiedBy>Luann Vodder (Wes Rataushk &amp; Assc Inc)</cp:lastModifiedBy>
  <cp:revision>1</cp:revision>
  <dcterms:created xsi:type="dcterms:W3CDTF">2007-11-16T00:55:00Z</dcterms:created>
  <dcterms:modified xsi:type="dcterms:W3CDTF">2007-11-16T01:09:00Z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5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79;#tpl120;#448;#zwd140;#95;#zwd120</vt:lpwstr>
  </property>
  <property fmtid="{D5CDD505-2E9C-101B-9397-08002B2CF9AE}" pid="20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1</vt:r8>
  </property>
</Properties>
</file>