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DA32DD" w:rsidP="007D3A5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ge">
                  <wp:posOffset>944880</wp:posOffset>
                </wp:positionV>
                <wp:extent cx="5088890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9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1629E4" w:rsidRDefault="00173554" w:rsidP="00B27793">
                            <w:pPr>
                              <w:pStyle w:val="SALE"/>
                              <w:spacing w:after="240"/>
                              <w:jc w:val="left"/>
                              <w:rPr>
                                <w:rFonts w:asciiTheme="majorHAnsi" w:hAnsiTheme="majorHAnsi" w:hint="eastAsia"/>
                                <w:b/>
                                <w:color w:val="5E3C63" w:themeColor="accent3" w:themeShade="BF"/>
                                <w:sz w:val="170"/>
                                <w:szCs w:val="170"/>
                                <w:lang w:val="el-GR" w:eastAsia="zh-CN"/>
                              </w:rPr>
                            </w:pPr>
                            <w:r w:rsidRPr="001629E4">
                              <w:rPr>
                                <w:rFonts w:ascii="Calibri" w:hAnsi="Calibri"/>
                                <w:b/>
                                <w:color w:val="5E3C63"/>
                                <w:sz w:val="170"/>
                                <w:szCs w:val="170"/>
                                <w:lang w:val="el-GR"/>
                              </w:rPr>
                              <w:t>Πουλήστε!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396.05pt;margin-top:74.4pt;width:400.7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" filled="f" fillcolor="#e6dae8 [662]" stroked="f" strokecolor="#5e3c63 [2406]" strokeweight="1.25pt">
                <v:textbox>
                  <w:txbxContent>
                    <w:p w:rsidR="00173554" w:rsidRPr="001629E4" w:rsidRDefault="00173554" w:rsidP="00B27793">
                      <w:pPr>
                        <w:pStyle w:val="SALE"/>
                        <w:spacing w:after="240"/>
                        <w:jc w:val="left"/>
                        <w:rPr>
                          <w:rFonts w:asciiTheme="majorHAnsi" w:hAnsiTheme="majorHAnsi" w:hint="eastAsia"/>
                          <w:b/>
                          <w:color w:val="5E3C63" w:themeColor="accent3" w:themeShade="BF"/>
                          <w:sz w:val="170"/>
                          <w:szCs w:val="170"/>
                          <w:lang w:val="el-GR" w:eastAsia="zh-CN"/>
                        </w:rPr>
                      </w:pPr>
                      <w:r w:rsidRPr="001629E4">
                        <w:rPr>
                          <w:rFonts w:ascii="Calibri" w:hAnsi="Calibri"/>
                          <w:b/>
                          <w:color w:val="5E3C63"/>
                          <w:sz w:val="170"/>
                          <w:szCs w:val="170"/>
                          <w:lang w:val="el-GR"/>
                        </w:rPr>
                        <w:t>Πουλήστε!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324225" cy="1864360"/>
                <wp:effectExtent l="0" t="0" r="9525" b="254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643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1629E4" w:rsidRDefault="00820104" w:rsidP="001629E4">
                            <w:pPr>
                              <w:pStyle w:val="SalesPitch"/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i/>
                                <w:color w:val="FFFFFF"/>
                                <w:sz w:val="32"/>
                                <w:szCs w:val="32"/>
                                <w:lang w:val="el-GR"/>
                              </w:rPr>
                              <w:t>Αντικαταστήστε αυτή τη φωτογραφία με τη δική σας. Συμπεριλάβετε εδώ ένα σύνθημα που θα ενθαρύνει τον κόσμο να παρακολουθήσουν την πώλησή σας.</w:t>
                            </w:r>
                          </w:p>
                          <w:p w:rsidR="00173554" w:rsidRPr="001629E4" w:rsidRDefault="00173554" w:rsidP="001629E4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9.5pt;margin-top:93.5pt;width:261.75pt;height:146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1629E4" w:rsidRDefault="00820104" w:rsidP="001629E4">
                      <w:pPr>
                        <w:pStyle w:val="SalesPitch"/>
                        <w:spacing w:line="360" w:lineRule="auto"/>
                        <w:jc w:val="left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i/>
                          <w:color w:val="FFFFFF"/>
                          <w:sz w:val="32"/>
                          <w:szCs w:val="32"/>
                          <w:lang w:val="el-GR"/>
                        </w:rPr>
                        <w:t>Αντικαταστήστε αυτή τη φωτογραφία με τη δική σας. Συμπεριλάβετε εδώ ένα σύνθημα που θα ενθαρύνει τον κόσμο να παρακολουθήσουν την πώλησή σας.</w:t>
                      </w:r>
                    </w:p>
                    <w:p w:rsidR="00173554" w:rsidRPr="001629E4" w:rsidRDefault="00173554" w:rsidP="001629E4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1629E4" w:rsidRDefault="00173554" w:rsidP="000A0150">
                            <w:pPr>
                              <w:pStyle w:val="Expiration"/>
                              <w:rPr>
                                <w:rFonts w:asciiTheme="minorHAnsi" w:hAnsiTheme="minorHAnsi"/>
                                <w:b w:val="0"/>
                                <w:lang w:val="el-GR"/>
                              </w:rPr>
                            </w:pPr>
                          </w:p>
                          <w:p w:rsidR="00173554" w:rsidRPr="001629E4" w:rsidRDefault="00820104" w:rsidP="00AB6F8B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szCs w:val="24"/>
                                <w:lang w:val="el-GR"/>
                              </w:rPr>
                              <w:t>Πληροφοριακό κείμενο</w:t>
                            </w:r>
                          </w:p>
                          <w:p w:rsidR="00173554" w:rsidRPr="001629E4" w:rsidRDefault="00173554" w:rsidP="00C01366">
                            <w:pPr>
                              <w:pStyle w:val="DateandTime"/>
                              <w:spacing w:before="600" w:line="276" w:lineRule="auto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2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2"/>
                                <w:lang w:val="el-GR"/>
                              </w:rPr>
                              <w:t>Ώρες καταστήματος:</w:t>
                            </w:r>
                          </w:p>
                          <w:p w:rsidR="00173554" w:rsidRPr="001629E4" w:rsidRDefault="00173554" w:rsidP="000A0150">
                            <w:pPr>
                              <w:pStyle w:val="DateandTime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el-GR"/>
                              </w:rPr>
                              <w:t>10:00 ΠΜ – 5:00 ΜΜ (Δευ έως Παρ)</w:t>
                            </w:r>
                          </w:p>
                          <w:p w:rsidR="00173554" w:rsidRPr="001629E4" w:rsidRDefault="00173554" w:rsidP="000A0150">
                            <w:pPr>
                              <w:pStyle w:val="DateandTime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el-GR"/>
                              </w:rPr>
                              <w:t>9:00 ΠΜ – 6:00 ΜΜ (Σαββατοκύριακα)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Pr="001629E4" w:rsidRDefault="00173554" w:rsidP="000A0150">
                      <w:pPr>
                        <w:pStyle w:val="Expiration"/>
                        <w:rPr>
                          <w:rFonts w:asciiTheme="minorHAnsi" w:hAnsiTheme="minorHAnsi"/>
                          <w:b w:val="0"/>
                          <w:lang w:val="el-GR"/>
                        </w:rPr>
                      </w:pPr>
                    </w:p>
                    <w:p w:rsidR="00173554" w:rsidRPr="001629E4" w:rsidRDefault="00820104" w:rsidP="00AB6F8B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szCs w:val="24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szCs w:val="24"/>
                          <w:lang w:val="el-GR"/>
                        </w:rPr>
                        <w:t>Πληροφοριακό κείμενο</w:t>
                      </w:r>
                    </w:p>
                    <w:p w:rsidR="00173554" w:rsidRPr="001629E4" w:rsidRDefault="00173554" w:rsidP="00C01366">
                      <w:pPr>
                        <w:pStyle w:val="DateandTime"/>
                        <w:spacing w:before="600" w:line="276" w:lineRule="auto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2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b w:val="0"/>
                          <w:color w:val="4D4542"/>
                          <w:sz w:val="22"/>
                          <w:lang w:val="el-GR"/>
                        </w:rPr>
                        <w:t>Ώρες καταστήματος:</w:t>
                      </w:r>
                    </w:p>
                    <w:p w:rsidR="00173554" w:rsidRPr="001629E4" w:rsidRDefault="00173554" w:rsidP="000A0150">
                      <w:pPr>
                        <w:pStyle w:val="DateandTime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el-GR"/>
                        </w:rPr>
                        <w:t>10:00 ΠΜ – 5:00 ΜΜ (Δευ έως Παρ)</w:t>
                      </w:r>
                    </w:p>
                    <w:p w:rsidR="00173554" w:rsidRPr="001629E4" w:rsidRDefault="00173554" w:rsidP="000A0150">
                      <w:pPr>
                        <w:pStyle w:val="DateandTime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el-GR"/>
                        </w:rPr>
                        <w:t>9:00 ΠΜ – 6:00 ΜΜ (Σαββατοκύριακα)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1629E4" w:rsidRDefault="00820104" w:rsidP="00B27793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0"/>
                                <w:sz w:val="40"/>
                                <w:lang w:val="el-GR"/>
                              </w:rPr>
                            </w:pPr>
                            <w:r w:rsidRPr="001629E4">
                              <w:rPr>
                                <w:rStyle w:val="Heading1Char"/>
                                <w:rFonts w:asciiTheme="minorHAnsi" w:hAnsiTheme="minorHAnsi" w:cs="Times New Roman"/>
                                <w:b/>
                                <w:color w:val="5E3C63"/>
                                <w:spacing w:val="0"/>
                                <w:sz w:val="48"/>
                                <w:szCs w:val="48"/>
                                <w:lang w:val="el-GR"/>
                              </w:rPr>
                              <w:t>Επωνυμία εταιρείας</w:t>
                            </w:r>
                            <w:r w:rsidRPr="001629E4">
                              <w:rPr>
                                <w:rFonts w:asciiTheme="minorHAnsi" w:hAnsiTheme="minorHAnsi"/>
                                <w:spacing w:val="0"/>
                                <w:lang w:val="el-GR"/>
                              </w:rPr>
                              <w:br/>
                            </w:r>
                            <w:r w:rsidRPr="001629E4">
                              <w:rPr>
                                <w:rStyle w:val="Heading1Char"/>
                                <w:rFonts w:asciiTheme="minorHAnsi" w:hAnsiTheme="minorHAnsi" w:cs="Times New Roman"/>
                                <w:color w:val="5E3C63"/>
                                <w:spacing w:val="0"/>
                                <w:sz w:val="36"/>
                                <w:lang w:val="el-GR"/>
                              </w:rPr>
                              <w:t>Δευτερεύουσα κεφαλίδα</w:t>
                            </w:r>
                          </w:p>
                          <w:p w:rsidR="00173554" w:rsidRPr="001629E4" w:rsidRDefault="00820104" w:rsidP="00B27793">
                            <w:pPr>
                              <w:pStyle w:val="Location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el-GR"/>
                              </w:rPr>
                              <w:t>Διεύθυνση</w:t>
                            </w:r>
                          </w:p>
                          <w:p w:rsidR="00173554" w:rsidRPr="001629E4" w:rsidRDefault="00820104" w:rsidP="00B27793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el-GR"/>
                              </w:rPr>
                              <w:t>Πόλη, ΤΚ</w:t>
                            </w:r>
                          </w:p>
                          <w:p w:rsidR="00173554" w:rsidRPr="001629E4" w:rsidRDefault="00820104" w:rsidP="00AB6F8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color w:val="5F5F5F"/>
                                <w:sz w:val="22"/>
                                <w:szCs w:val="22"/>
                                <w:lang w:val="el-GR"/>
                              </w:rPr>
                              <w:t>Οδηγίες κατεύθυνσης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1629E4" w:rsidRDefault="00820104" w:rsidP="00B27793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0"/>
                          <w:sz w:val="40"/>
                          <w:lang w:val="el-GR"/>
                        </w:rPr>
                      </w:pPr>
                      <w:r w:rsidRPr="001629E4">
                        <w:rPr>
                          <w:rStyle w:val="Heading1Char"/>
                          <w:rFonts w:asciiTheme="minorHAnsi" w:hAnsiTheme="minorHAnsi" w:cs="Times New Roman"/>
                          <w:b/>
                          <w:color w:val="5E3C63"/>
                          <w:spacing w:val="0"/>
                          <w:sz w:val="48"/>
                          <w:szCs w:val="48"/>
                          <w:lang w:val="el-GR"/>
                        </w:rPr>
                        <w:t>Επωνυμία εταιρείας</w:t>
                      </w:r>
                      <w:r w:rsidRPr="001629E4">
                        <w:rPr>
                          <w:rFonts w:asciiTheme="minorHAnsi" w:hAnsiTheme="minorHAnsi"/>
                          <w:spacing w:val="0"/>
                          <w:lang w:val="el-GR"/>
                        </w:rPr>
                        <w:br/>
                      </w:r>
                      <w:r w:rsidRPr="001629E4">
                        <w:rPr>
                          <w:rStyle w:val="Heading1Char"/>
                          <w:rFonts w:asciiTheme="minorHAnsi" w:hAnsiTheme="minorHAnsi" w:cs="Times New Roman"/>
                          <w:color w:val="5E3C63"/>
                          <w:spacing w:val="0"/>
                          <w:sz w:val="36"/>
                          <w:lang w:val="el-GR"/>
                        </w:rPr>
                        <w:t>Δευτερεύουσα κεφαλίδα</w:t>
                      </w:r>
                    </w:p>
                    <w:p w:rsidR="00173554" w:rsidRPr="001629E4" w:rsidRDefault="00820104" w:rsidP="00B27793">
                      <w:pPr>
                        <w:pStyle w:val="Location"/>
                        <w:spacing w:before="240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el-GR"/>
                        </w:rPr>
                        <w:t>Διεύθυνση</w:t>
                      </w:r>
                    </w:p>
                    <w:p w:rsidR="00173554" w:rsidRPr="001629E4" w:rsidRDefault="00820104" w:rsidP="00B27793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el-GR"/>
                        </w:rPr>
                        <w:t>Πόλη, ΤΚ</w:t>
                      </w:r>
                    </w:p>
                    <w:p w:rsidR="00173554" w:rsidRPr="001629E4" w:rsidRDefault="00820104" w:rsidP="00AB6F8B">
                      <w:pPr>
                        <w:pStyle w:val="note"/>
                        <w:spacing w:before="120"/>
                        <w:jc w:val="left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szCs w:val="22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color w:val="5F5F5F"/>
                          <w:sz w:val="22"/>
                          <w:szCs w:val="22"/>
                          <w:lang w:val="el-GR"/>
                        </w:rPr>
                        <w:t>Οδηγίες κατεύθυνσης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486C">
        <w:rPr>
          <w:noProof/>
          <w:lang w:eastAsia="zh-CN"/>
        </w:rPr>
        <w:drawing>
          <wp:inline distT="0" distB="0" distL="0" distR="0" wp14:anchorId="2626EEA8" wp14:editId="3E9E6F75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9E4" w:rsidRPr="001629E4" w:rsidRDefault="001629E4" w:rsidP="001629E4">
                            <w:pPr>
                              <w:rPr>
                                <w:i/>
                                <w:color w:val="D6BAB2" w:themeColor="accent5" w:themeTint="66"/>
                                <w:lang w:val="el-GR"/>
                              </w:rPr>
                            </w:pPr>
                          </w:p>
                          <w:p w:rsidR="00173554" w:rsidRPr="001629E4" w:rsidRDefault="00820104" w:rsidP="001629E4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i/>
                                <w:color w:val="D6BAB2"/>
                                <w:sz w:val="40"/>
                                <w:szCs w:val="40"/>
                                <w:lang w:val="el-GR"/>
                              </w:rPr>
                              <w:t>Παράθεση στοιχείου 1</w:t>
                            </w:r>
                          </w:p>
                          <w:p w:rsidR="00173554" w:rsidRPr="001629E4" w:rsidRDefault="00173554" w:rsidP="001629E4">
                            <w:pPr>
                              <w:pStyle w:val="SaleMarkdown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el-GR"/>
                              </w:rPr>
                              <w:t>Έκπτωση</w:t>
                            </w:r>
                            <w:r w:rsidRPr="001629E4">
                              <w:rPr>
                                <w:rFonts w:ascii="Constantia" w:hAnsi="Constantia"/>
                                <w:color w:val="FFFFFF"/>
                                <w:lang w:val="el-GR"/>
                              </w:rPr>
                              <w:t xml:space="preserve"> 25%!</w:t>
                            </w:r>
                          </w:p>
                          <w:p w:rsidR="00173554" w:rsidRPr="001629E4" w:rsidRDefault="00820104" w:rsidP="001629E4">
                            <w:pPr>
                              <w:pStyle w:val="SaleItem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el-GR"/>
                              </w:rPr>
                              <w:t>Παράθεση στοιχείου 2</w:t>
                            </w:r>
                          </w:p>
                          <w:p w:rsidR="00173554" w:rsidRPr="001629E4" w:rsidRDefault="00173554" w:rsidP="001629E4">
                            <w:pPr>
                              <w:pStyle w:val="SaleMarkdown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el-GR"/>
                              </w:rPr>
                            </w:pPr>
                            <w:r w:rsidRPr="001629E4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el-GR"/>
                              </w:rPr>
                              <w:t>Έκπτωση</w:t>
                            </w:r>
                            <w:r w:rsidRPr="001629E4">
                              <w:rPr>
                                <w:rFonts w:ascii="Constantia" w:hAnsi="Constantia"/>
                                <w:color w:val="FFFFFF"/>
                                <w:lang w:val="el-GR"/>
                              </w:rPr>
                              <w:t xml:space="preserve"> 30%!</w:t>
                            </w:r>
                          </w:p>
                          <w:p w:rsidR="00173554" w:rsidRPr="001629E4" w:rsidRDefault="00173554" w:rsidP="001629E4">
                            <w:pPr>
                              <w:pStyle w:val="SaleMarkdown"/>
                              <w:jc w:val="left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173554" w:rsidRPr="001629E4" w:rsidRDefault="00173554" w:rsidP="001629E4">
                            <w:pPr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1629E4" w:rsidRPr="001629E4" w:rsidRDefault="001629E4" w:rsidP="001629E4">
                      <w:pPr>
                        <w:rPr>
                          <w:i/>
                          <w:color w:val="D6BAB2" w:themeColor="accent5" w:themeTint="66"/>
                          <w:lang w:val="el-GR"/>
                        </w:rPr>
                      </w:pPr>
                    </w:p>
                    <w:p w:rsidR="00173554" w:rsidRPr="001629E4" w:rsidRDefault="00820104" w:rsidP="001629E4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i/>
                          <w:color w:val="D6BAB2"/>
                          <w:sz w:val="40"/>
                          <w:szCs w:val="40"/>
                          <w:lang w:val="el-GR"/>
                        </w:rPr>
                        <w:t>Παράθεση στοιχείου 1</w:t>
                      </w:r>
                    </w:p>
                    <w:p w:rsidR="00173554" w:rsidRPr="001629E4" w:rsidRDefault="00173554" w:rsidP="001629E4">
                      <w:pPr>
                        <w:pStyle w:val="SaleMarkdown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el-GR"/>
                        </w:rPr>
                        <w:t>Έκπτωση</w:t>
                      </w:r>
                      <w:r w:rsidRPr="001629E4">
                        <w:rPr>
                          <w:rFonts w:ascii="Constantia" w:hAnsi="Constantia"/>
                          <w:color w:val="FFFFFF"/>
                          <w:lang w:val="el-GR"/>
                        </w:rPr>
                        <w:t xml:space="preserve"> 25%!</w:t>
                      </w:r>
                    </w:p>
                    <w:p w:rsidR="00173554" w:rsidRPr="001629E4" w:rsidRDefault="00820104" w:rsidP="001629E4">
                      <w:pPr>
                        <w:pStyle w:val="SaleItem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el-GR"/>
                        </w:rPr>
                        <w:t>Παράθεση στοιχείου 2</w:t>
                      </w:r>
                    </w:p>
                    <w:p w:rsidR="00173554" w:rsidRPr="001629E4" w:rsidRDefault="00173554" w:rsidP="001629E4">
                      <w:pPr>
                        <w:pStyle w:val="SaleMarkdown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el-GR"/>
                        </w:rPr>
                      </w:pPr>
                      <w:r w:rsidRPr="001629E4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el-GR"/>
                        </w:rPr>
                        <w:t>Έκπτωση</w:t>
                      </w:r>
                      <w:r w:rsidRPr="001629E4">
                        <w:rPr>
                          <w:rFonts w:ascii="Constantia" w:hAnsi="Constantia"/>
                          <w:color w:val="FFFFFF"/>
                          <w:lang w:val="el-GR"/>
                        </w:rPr>
                        <w:t xml:space="preserve"> 30%!</w:t>
                      </w:r>
                    </w:p>
                    <w:p w:rsidR="00173554" w:rsidRPr="001629E4" w:rsidRDefault="00173554" w:rsidP="001629E4">
                      <w:pPr>
                        <w:pStyle w:val="SaleMarkdown"/>
                        <w:jc w:val="left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173554" w:rsidRPr="001629E4" w:rsidRDefault="00173554" w:rsidP="001629E4">
                      <w:pPr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  <w:sz w:val="22"/>
                              </w:rPr>
                              <w:t>Καλές τιμές πώλησης μέχρι 17/03/11</w:t>
                            </w:r>
                          </w:p>
                          <w:p w:rsidR="00173554" w:rsidRPr="0089677D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B2B2B2"/>
                                <w:sz w:val="22"/>
                              </w:rPr>
                              <w:t>Ώρες καταστήματος: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10:00 Π.Μ. – 5:00 Μ.Μ. (Δευ έως Παρ)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9:00 Π.Μ. – 6:00 Μ.Μ. (Σάβ. &amp; Κυρ.)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  <w:sz w:val="22"/>
                        </w:rPr>
                        <w:t>Καλές τιμές πώλησης μέχρι 17/03/11</w:t>
                      </w:r>
                    </w:p>
                    <w:p w:rsidR="00173554" w:rsidRPr="0089677D" w:rsidRDefault="00173554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="Constantia" w:hAnsi="Constantia"/>
                          <w:color w:val="B2B2B2"/>
                          <w:sz w:val="22"/>
                        </w:rPr>
                        <w:t>Ώρες καταστήματος: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10:00 Π.Μ. – 5:00 Μ.Μ. (Δευ έως Παρ)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9:00 Π.Μ. – 6:00 Μ.Μ. (Σάβ. &amp; Κυρ.)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>Αλέξανδρος Καλουτάς</w:t>
                            </w:r>
                            <w:r>
                              <w:br/>
                            </w:r>
                            <w:r>
                              <w:rPr>
                                <w:rStyle w:val="Heading1Char"/>
                                <w:rFonts w:ascii="Calibri" w:hAnsi="Calibri" w:cs="Times New Roman"/>
                                <w:b/>
                                <w:color w:val="EADCD8"/>
                                <w:sz w:val="36"/>
                              </w:rPr>
                              <w:t>Αντικείμενα τέχνης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Κυψέλης 1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Αθήνα,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Απέναντι από το Μουσείο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>Αλέξανδρος Καλουτάς</w:t>
                      </w:r>
                      <w:r>
                        <w:br/>
                      </w:r>
                      <w:r>
                        <w:rPr>
                          <w:rStyle w:val="Heading1Char"/>
                          <w:rFonts w:ascii="Calibri" w:hAnsi="Calibri" w:cs="Times New Roman"/>
                          <w:b/>
                          <w:color w:val="EADCD8"/>
                          <w:sz w:val="36"/>
                        </w:rPr>
                        <w:t>Αντικείμενα τέχνης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Κυψέλης 1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Αθήνα, 98031</w:t>
                      </w:r>
                    </w:p>
                    <w:p w:rsidR="00173554" w:rsidRPr="00AF3BD6" w:rsidRDefault="00173554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Απέναντι από το Μουσείο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0A01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69" w:rsidRDefault="00A54C69" w:rsidP="00173554">
      <w:r>
        <w:separator/>
      </w:r>
    </w:p>
  </w:endnote>
  <w:endnote w:type="continuationSeparator" w:id="0">
    <w:p w:rsidR="00A54C69" w:rsidRDefault="00A54C69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69" w:rsidRDefault="00A54C69" w:rsidP="00173554">
      <w:r>
        <w:separator/>
      </w:r>
    </w:p>
  </w:footnote>
  <w:footnote w:type="continuationSeparator" w:id="0">
    <w:p w:rsidR="00A54C69" w:rsidRDefault="00A54C69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4"/>
    <w:rsid w:val="00017154"/>
    <w:rsid w:val="000A0150"/>
    <w:rsid w:val="000B0EA4"/>
    <w:rsid w:val="00136396"/>
    <w:rsid w:val="001629E4"/>
    <w:rsid w:val="001655DE"/>
    <w:rsid w:val="00173554"/>
    <w:rsid w:val="002457D3"/>
    <w:rsid w:val="0026689A"/>
    <w:rsid w:val="0028034F"/>
    <w:rsid w:val="00312827"/>
    <w:rsid w:val="00350C7A"/>
    <w:rsid w:val="003E7240"/>
    <w:rsid w:val="00567CA6"/>
    <w:rsid w:val="005A552D"/>
    <w:rsid w:val="005D047C"/>
    <w:rsid w:val="00671D67"/>
    <w:rsid w:val="0074221D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65793"/>
    <w:rsid w:val="009D099A"/>
    <w:rsid w:val="009D445B"/>
    <w:rsid w:val="00A54C69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866B7"/>
    <w:rsid w:val="00D100D3"/>
    <w:rsid w:val="00D27023"/>
    <w:rsid w:val="00D94F85"/>
    <w:rsid w:val="00DA32DD"/>
    <w:rsid w:val="00DD0DFA"/>
    <w:rsid w:val="00DD7EC1"/>
    <w:rsid w:val="00E375D2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rsid w:val="00350C7A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rsid w:val="00350C7A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2029-05-12T07:00:00+00:00</AssetExpire>
    <IntlLangReviewDate xmlns="b588bf57-8ba0-468c-9088-7d67b55c7039">2010-11-04T20:00:00+00:00</IntlLangReviewDate>
    <TPFriendlyName xmlns="b588bf57-8ba0-468c-9088-7d67b55c7039" xsi:nil="true"/>
    <IntlLangReview xmlns="b588bf57-8ba0-468c-9088-7d67b55c7039" xsi:nil="true"/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 xsi:nil="true"/>
    <Markets xmlns="b588bf57-8ba0-468c-9088-7d67b55c7039"/>
    <OriginAsset xmlns="b588bf57-8ba0-468c-9088-7d67b55c7039" xsi:nil="true"/>
    <AssetStart xmlns="b588bf57-8ba0-468c-9088-7d67b55c7039">2010-11-04T19:59:51+00:00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221224</Value>
      <Value>323635</Value>
    </PublishStatusLookup>
    <APAuthor xmlns="b588bf57-8ba0-468c-9088-7d67b55c7039">
      <UserInfo>
        <DisplayName/>
        <AccountId>92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 xsi:nil="true"/>
    <MachineTranslated xmlns="b588bf57-8ba0-468c-9088-7d67b55c7039">false</MachineTranslated>
    <OutputCachingOn xmlns="b588bf57-8ba0-468c-9088-7d67b55c7039">false</OutputCachingOn>
    <TemplateStatus xmlns="b588bf57-8ba0-468c-9088-7d67b55c7039" xsi:nil="true"/>
    <IsSearchable xmlns="b588bf57-8ba0-468c-9088-7d67b55c7039">true</IsSearchable>
    <ContentItem xmlns="b588bf57-8ba0-468c-9088-7d67b55c7039" xsi:nil="true"/>
    <HandoffToMSDN xmlns="b588bf57-8ba0-468c-9088-7d67b55c7039">2010-11-04T20:00:00+00:00</HandoffToMSDN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>2010-11-04T20:00:00+00:00</LastModifiedDateTime>
    <LastPublishResultLookup xmlns="b588bf57-8ba0-468c-9088-7d67b55c7039" xsi:nil="true"/>
    <LegacyData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>2010-11-04T20:00:00+00:00</PlannedPubDate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Provider xmlns="b588bf57-8ba0-468c-9088-7d67b55c7039" xsi:nil="true"/>
    <UACurrentWords xmlns="b588bf57-8ba0-468c-9088-7d67b55c7039" xsi:nil="true"/>
    <AssetId xmlns="b588bf57-8ba0-468c-9088-7d67b55c7039">TP102264353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</PublishTargets>
    <ApprovalLog xmlns="b588bf57-8ba0-468c-9088-7d67b55c7039" xsi:nil="true"/>
    <BugNumber xmlns="b588bf57-8ba0-468c-9088-7d67b55c7039" xsi:nil="true"/>
    <CrawlForDependencies xmlns="b588bf57-8ba0-468c-9088-7d67b55c7039">false</CrawlForDependencies>
    <LastHandOff xmlns="b588bf57-8ba0-468c-9088-7d67b55c7039" xsi:nil="true"/>
    <Milestone xmlns="b588bf57-8ba0-468c-9088-7d67b55c7039" xsi:nil="true"/>
    <UANotes xmlns="b588bf57-8ba0-468c-9088-7d67b55c7039" xsi:nil="true"/>
    <LocManualTestRequired xmlns="b588bf57-8ba0-468c-9088-7d67b55c7039" xsi:nil="true"/>
    <LocLastLocAttemptVersionLookup xmlns="b588bf57-8ba0-468c-9088-7d67b55c7039">76891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39BB89AD-B4FE-4835-AE20-28D2CC4499C6}"/>
</file>

<file path=customXml/itemProps2.xml><?xml version="1.0" encoding="utf-8"?>
<ds:datastoreItem xmlns:ds="http://schemas.openxmlformats.org/officeDocument/2006/customXml" ds:itemID="{A0CABC3D-E009-408C-A475-2FB6A41485D7}"/>
</file>

<file path=customXml/itemProps3.xml><?xml version="1.0" encoding="utf-8"?>
<ds:datastoreItem xmlns:ds="http://schemas.openxmlformats.org/officeDocument/2006/customXml" ds:itemID="{DD9B499E-7684-4B92-98AE-27C213ABB64C}"/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ForSale_Office2010_TP102264353.dotx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2011-04-04T08:54:00Z</dcterms:created>
  <dcterms:modified xsi:type="dcterms:W3CDTF">2011-04-04T08:54:00Z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</Properties>
</file>