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enlayouttabelle – die erste Seite zeigt die Vorderseite der Karte und die zweite Seite die Rückseite der Karte mit 2 Karten."/>
      </w:tblPr>
      <w:tblGrid>
        <w:gridCol w:w="7469"/>
        <w:gridCol w:w="7441"/>
      </w:tblGrid>
      <w:tr w:rsidR="00182653" w14:paraId="7DC479F4" w14:textId="77777777" w:rsidTr="00182653">
        <w:trPr>
          <w:trHeight w:val="10530"/>
          <w:jc w:val="center"/>
        </w:trPr>
        <w:tc>
          <w:tcPr>
            <w:tcW w:w="7467" w:type="dxa"/>
            <w:tcMar>
              <w:right w:w="432" w:type="dxa"/>
            </w:tcMar>
          </w:tcPr>
          <w:p w14:paraId="5368FB94" w14:textId="1E871FB6" w:rsidR="00683FFD" w:rsidRDefault="00FF5517" w:rsidP="00400EDD">
            <w:r w:rsidRPr="004606A9">
              <w:rPr>
                <w:noProof/>
                <w:lang w:eastAsia="de-DE"/>
              </w:rPr>
              <w:drawing>
                <wp:inline distT="0" distB="0" distL="0" distR="0" wp14:anchorId="0409D1C9" wp14:editId="40D84A61">
                  <wp:extent cx="4486275" cy="6334125"/>
                  <wp:effectExtent l="0" t="0" r="9525" b="9525"/>
                  <wp:docPr id="8" name="Bild 8" title="Zeichnung eines Weihnachtsmanns mit fliegendem Rentierschli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ecard outsid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86275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70F95F88" w:rsidR="00FF5517" w:rsidRPr="00482E6F" w:rsidRDefault="015ECC8F" w:rsidP="00025D72">
            <w:pPr>
              <w:pStyle w:val="Titel"/>
            </w:pPr>
            <w:r w:rsidRPr="00482E6F">
              <w:rPr>
                <w:lang w:bidi="de-DE"/>
              </w:rPr>
              <w:t>Fr</w:t>
            </w:r>
            <w:r w:rsidR="00025D72">
              <w:rPr>
                <w:lang w:bidi="de-DE"/>
              </w:rPr>
              <w:t>o</w:t>
            </w:r>
            <w:r w:rsidRPr="00482E6F">
              <w:rPr>
                <w:lang w:bidi="de-DE"/>
              </w:rPr>
              <w:t>he Weihnachten</w:t>
            </w:r>
          </w:p>
        </w:tc>
        <w:tc>
          <w:tcPr>
            <w:tcW w:w="7443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noProof/>
                <w:lang w:eastAsia="de-DE"/>
              </w:rPr>
              <w:drawing>
                <wp:inline distT="0" distB="0" distL="0" distR="0" wp14:anchorId="011F7175" wp14:editId="66317830">
                  <wp:extent cx="4477475" cy="7059168"/>
                  <wp:effectExtent l="0" t="0" r="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475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82653" w14:paraId="7A30495E" w14:textId="77777777" w:rsidTr="00182653">
        <w:trPr>
          <w:jc w:val="center"/>
        </w:trPr>
        <w:tc>
          <w:tcPr>
            <w:tcW w:w="7467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Bild"/>
            </w:pPr>
            <w:r w:rsidRPr="00C9397B">
              <w:rPr>
                <w:noProof/>
                <w:lang w:eastAsia="de-DE"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Bild 5" title="Zeichnung von St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card insid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rPr>
                <w:lang w:bidi="de-DE"/>
              </w:rPr>
              <w:t>[Beste Wünsche für glückliche Feiertage!]</w:t>
            </w:r>
          </w:p>
        </w:tc>
        <w:tc>
          <w:tcPr>
            <w:tcW w:w="7443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rPr>
                <w:lang w:bidi="de-DE"/>
              </w:rPr>
              <w:t>[Beste Wünsche für glückliche Feiertage!]</w:t>
            </w:r>
          </w:p>
        </w:tc>
      </w:tr>
      <w:tr w:rsidR="00182653" w14:paraId="54A12057" w14:textId="77777777" w:rsidTr="00182653">
        <w:trPr>
          <w:trHeight w:val="20"/>
          <w:jc w:val="center"/>
        </w:trPr>
        <w:tc>
          <w:tcPr>
            <w:tcW w:w="1491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r w:rsidRPr="00C9397B">
              <w:rPr>
                <w:noProof/>
                <w:lang w:eastAsia="de-DE"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Bild 4" title="Zeichnung der unteren Rahmenverzierung mit Gummibär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mdrop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539B3" w14:textId="75F9DCD2" w:rsidR="00BB4F0D" w:rsidRDefault="00BB4F0D" w:rsidP="00CD2DA1"/>
    <w:sectPr w:rsidR="00BB4F0D" w:rsidSect="00182653">
      <w:pgSz w:w="16838" w:h="11906" w:orient="landscape" w:code="9"/>
      <w:pgMar w:top="397" w:right="964" w:bottom="397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5F67" w14:textId="77777777" w:rsidR="00685A27" w:rsidRDefault="00685A27">
      <w:r>
        <w:separator/>
      </w:r>
    </w:p>
  </w:endnote>
  <w:endnote w:type="continuationSeparator" w:id="0">
    <w:p w14:paraId="22B12BF6" w14:textId="77777777" w:rsidR="00685A27" w:rsidRDefault="006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FA2B" w14:textId="77777777" w:rsidR="00685A27" w:rsidRDefault="00685A27">
      <w:r>
        <w:separator/>
      </w:r>
    </w:p>
  </w:footnote>
  <w:footnote w:type="continuationSeparator" w:id="0">
    <w:p w14:paraId="6E1687EE" w14:textId="77777777" w:rsidR="00685A27" w:rsidRDefault="006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E"/>
    <w:rsid w:val="00025D72"/>
    <w:rsid w:val="00040487"/>
    <w:rsid w:val="000545D0"/>
    <w:rsid w:val="000A3E98"/>
    <w:rsid w:val="000E3061"/>
    <w:rsid w:val="00177607"/>
    <w:rsid w:val="00180EFD"/>
    <w:rsid w:val="00182653"/>
    <w:rsid w:val="001A0268"/>
    <w:rsid w:val="001D44DB"/>
    <w:rsid w:val="00206F6F"/>
    <w:rsid w:val="002275F4"/>
    <w:rsid w:val="002309F4"/>
    <w:rsid w:val="0026677D"/>
    <w:rsid w:val="00271E4A"/>
    <w:rsid w:val="00274E30"/>
    <w:rsid w:val="002C586C"/>
    <w:rsid w:val="002E0533"/>
    <w:rsid w:val="00325F7F"/>
    <w:rsid w:val="0035463F"/>
    <w:rsid w:val="00400EDD"/>
    <w:rsid w:val="004017E6"/>
    <w:rsid w:val="004606A9"/>
    <w:rsid w:val="00480D4F"/>
    <w:rsid w:val="00482E6F"/>
    <w:rsid w:val="004A5B10"/>
    <w:rsid w:val="004D78CB"/>
    <w:rsid w:val="00504525"/>
    <w:rsid w:val="005232D1"/>
    <w:rsid w:val="00552A4D"/>
    <w:rsid w:val="0055431C"/>
    <w:rsid w:val="005745F4"/>
    <w:rsid w:val="00591685"/>
    <w:rsid w:val="005C798D"/>
    <w:rsid w:val="005D1E4E"/>
    <w:rsid w:val="005F5856"/>
    <w:rsid w:val="00607075"/>
    <w:rsid w:val="0064649A"/>
    <w:rsid w:val="00667ED8"/>
    <w:rsid w:val="00683FFD"/>
    <w:rsid w:val="00685A27"/>
    <w:rsid w:val="006F7ADF"/>
    <w:rsid w:val="00714D53"/>
    <w:rsid w:val="007243C5"/>
    <w:rsid w:val="0072665D"/>
    <w:rsid w:val="00734B0C"/>
    <w:rsid w:val="007A2413"/>
    <w:rsid w:val="007D0145"/>
    <w:rsid w:val="00856A58"/>
    <w:rsid w:val="0087082E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24C9D"/>
    <w:rsid w:val="00B57385"/>
    <w:rsid w:val="00B60ECC"/>
    <w:rsid w:val="00B65BAB"/>
    <w:rsid w:val="00B660AD"/>
    <w:rsid w:val="00B7022F"/>
    <w:rsid w:val="00B75BDF"/>
    <w:rsid w:val="00BA2602"/>
    <w:rsid w:val="00BA353A"/>
    <w:rsid w:val="00BB4F0D"/>
    <w:rsid w:val="00C0626D"/>
    <w:rsid w:val="00C50B3D"/>
    <w:rsid w:val="00C519AD"/>
    <w:rsid w:val="00C56B71"/>
    <w:rsid w:val="00C866B2"/>
    <w:rsid w:val="00C9397B"/>
    <w:rsid w:val="00CD2DA1"/>
    <w:rsid w:val="00D036DF"/>
    <w:rsid w:val="00D37559"/>
    <w:rsid w:val="00D53B71"/>
    <w:rsid w:val="00D54991"/>
    <w:rsid w:val="00D85037"/>
    <w:rsid w:val="00D86798"/>
    <w:rsid w:val="00DA111F"/>
    <w:rsid w:val="00DB0A69"/>
    <w:rsid w:val="00DF69F9"/>
    <w:rsid w:val="00E12521"/>
    <w:rsid w:val="00E20EA9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2F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E6F"/>
  </w:style>
  <w:style w:type="paragraph" w:styleId="berschrift1">
    <w:name w:val="heading 1"/>
    <w:basedOn w:val="Standard"/>
    <w:link w:val="berschrift1Zchn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3C5"/>
    <w:rPr>
      <w:color w:val="595959" w:themeColor="text1" w:themeTint="A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72ECB"/>
  </w:style>
  <w:style w:type="character" w:customStyle="1" w:styleId="FuzeileZchn">
    <w:name w:val="Fußzeile Zchn"/>
    <w:basedOn w:val="Absatz-Standardschriftart"/>
    <w:link w:val="Fuzeile"/>
    <w:uiPriority w:val="99"/>
    <w:rsid w:val="00A72ECB"/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8"/>
    <w:unhideWhenUsed/>
    <w:rsid w:val="00A72ECB"/>
  </w:style>
  <w:style w:type="character" w:customStyle="1" w:styleId="KopfzeileZchn">
    <w:name w:val="Kopfzeile Zchn"/>
    <w:basedOn w:val="Absatz-Standardschriftart"/>
    <w:link w:val="Kopfzeile"/>
    <w:uiPriority w:val="98"/>
    <w:rsid w:val="00274E30"/>
  </w:style>
  <w:style w:type="table" w:customStyle="1" w:styleId="Formatvorlage1">
    <w:name w:val="Formatvorlage1"/>
    <w:basedOn w:val="NormaleTabelle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Bild">
    <w:name w:val="Bild"/>
    <w:basedOn w:val="Standard"/>
    <w:uiPriority w:val="2"/>
    <w:qFormat/>
    <w:rsid w:val="007243C5"/>
    <w:pPr>
      <w:spacing w:after="640"/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Inhaltsverzeichnisberschrift">
    <w:name w:val="TOC Heading"/>
    <w:basedOn w:val="berschrift1"/>
    <w:uiPriority w:val="39"/>
    <w:semiHidden/>
    <w:unhideWhenUsed/>
    <w:qFormat/>
    <w:rsid w:val="002667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52EA1"/>
    <w:rPr>
      <w:sz w:val="22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52EA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52EA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52EA1"/>
    <w:rPr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EA1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EA1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EA1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EA1"/>
    <w:rPr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232D1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232D1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32D1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32D1"/>
    <w:rPr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5232D1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5232D1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32D1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5232D1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32D1"/>
    <w:rPr>
      <w:rFonts w:ascii="Consolas" w:hAnsi="Consolas"/>
      <w:sz w:val="22"/>
      <w:szCs w:val="21"/>
    </w:rPr>
  </w:style>
  <w:style w:type="paragraph" w:styleId="Blocktext">
    <w:name w:val="Block Text"/>
    <w:basedOn w:val="Standard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TabellemithellemGitternetz">
    <w:name w:val="Grid Table Light"/>
    <w:basedOn w:val="NormaleTabelle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F07384"/>
  </w:style>
  <w:style w:type="paragraph" w:styleId="Textkrper2">
    <w:name w:val="Body Text 2"/>
    <w:basedOn w:val="Standard"/>
    <w:link w:val="Textkrper2Zchn"/>
    <w:uiPriority w:val="99"/>
    <w:semiHidden/>
    <w:unhideWhenUsed/>
    <w:rsid w:val="00F0738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7384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0738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0738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0738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0738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07384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0738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07384"/>
  </w:style>
  <w:style w:type="character" w:styleId="Buchtitel">
    <w:name w:val="Book Title"/>
    <w:basedOn w:val="Absatz-Standardschriftart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07384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07384"/>
  </w:style>
  <w:style w:type="table" w:styleId="FarbigesRaster">
    <w:name w:val="Colorful Grid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07384"/>
  </w:style>
  <w:style w:type="character" w:customStyle="1" w:styleId="DatumZchn">
    <w:name w:val="Datum Zchn"/>
    <w:basedOn w:val="Absatz-Standardschriftart"/>
    <w:link w:val="Datum"/>
    <w:uiPriority w:val="99"/>
    <w:semiHidden/>
    <w:rsid w:val="00F07384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0738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07384"/>
  </w:style>
  <w:style w:type="character" w:styleId="Hervorhebung">
    <w:name w:val="Emphasis"/>
    <w:basedOn w:val="Absatz-Standardschriftart"/>
    <w:uiPriority w:val="20"/>
    <w:semiHidden/>
    <w:unhideWhenUsed/>
    <w:qFormat/>
    <w:rsid w:val="00F0738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07384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07384"/>
    <w:rPr>
      <w:vertAlign w:val="superscript"/>
    </w:rPr>
  </w:style>
  <w:style w:type="table" w:styleId="Gitternetztabelle1hell">
    <w:name w:val="Grid Table 1 Light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F07384"/>
  </w:style>
  <w:style w:type="paragraph" w:styleId="HTMLAdresse">
    <w:name w:val="HTML Address"/>
    <w:basedOn w:val="Standard"/>
    <w:link w:val="HTMLAdresseZchn"/>
    <w:uiPriority w:val="99"/>
    <w:semiHidden/>
    <w:unhideWhenUsed/>
    <w:rsid w:val="00F0738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0738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07384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F07384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F0738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07384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07384"/>
    <w:pPr>
      <w:ind w:left="260" w:hanging="2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07384"/>
    <w:pPr>
      <w:ind w:left="520" w:hanging="2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07384"/>
    <w:pPr>
      <w:ind w:left="780" w:hanging="2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07384"/>
    <w:pPr>
      <w:ind w:left="1040" w:hanging="2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07384"/>
    <w:pPr>
      <w:ind w:left="1300" w:hanging="2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07384"/>
    <w:pPr>
      <w:ind w:left="1560" w:hanging="2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07384"/>
    <w:pPr>
      <w:ind w:left="1820" w:hanging="2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07384"/>
    <w:pPr>
      <w:ind w:left="2080" w:hanging="2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07384"/>
    <w:pPr>
      <w:ind w:left="2340" w:hanging="2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243C5"/>
    <w:rPr>
      <w:i/>
      <w:iCs/>
      <w:color w:val="B93222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07384"/>
  </w:style>
  <w:style w:type="paragraph" w:styleId="Liste">
    <w:name w:val="List"/>
    <w:basedOn w:val="Standard"/>
    <w:uiPriority w:val="99"/>
    <w:semiHidden/>
    <w:unhideWhenUsed/>
    <w:rsid w:val="00F0738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F0738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F0738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F0738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F0738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0738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0738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0738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ntabelle2">
    <w:name w:val="List Table 2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ntabelle3">
    <w:name w:val="List Table 3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07384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0738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0738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07384"/>
  </w:style>
  <w:style w:type="character" w:styleId="Seitenzahl">
    <w:name w:val="page number"/>
    <w:basedOn w:val="Absatz-Standardschriftart"/>
    <w:uiPriority w:val="99"/>
    <w:semiHidden/>
    <w:unhideWhenUsed/>
    <w:rsid w:val="00F07384"/>
  </w:style>
  <w:style w:type="table" w:styleId="EinfacheTabelle1">
    <w:name w:val="Plain Table 1"/>
    <w:basedOn w:val="NormaleTabelle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243C5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07384"/>
  </w:style>
  <w:style w:type="character" w:customStyle="1" w:styleId="AnredeZchn">
    <w:name w:val="Anrede Zchn"/>
    <w:basedOn w:val="Absatz-Standardschriftart"/>
    <w:link w:val="Anrede"/>
    <w:uiPriority w:val="99"/>
    <w:semiHidden/>
    <w:rsid w:val="00F07384"/>
  </w:style>
  <w:style w:type="paragraph" w:styleId="Unterschrift">
    <w:name w:val="Signature"/>
    <w:basedOn w:val="Standard"/>
    <w:link w:val="UnterschriftZchn"/>
    <w:uiPriority w:val="99"/>
    <w:semiHidden/>
    <w:unhideWhenUsed/>
    <w:rsid w:val="00F07384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07384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F07384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F07384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07384"/>
    <w:pPr>
      <w:ind w:left="260" w:hanging="26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07384"/>
  </w:style>
  <w:style w:type="table" w:styleId="TabelleProfessionell">
    <w:name w:val="Table Professional"/>
    <w:basedOn w:val="NormaleTabelle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0738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07384"/>
    <w:pPr>
      <w:spacing w:after="100"/>
      <w:ind w:left="2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07384"/>
    <w:pPr>
      <w:spacing w:after="100"/>
      <w:ind w:left="5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07384"/>
    <w:pPr>
      <w:spacing w:after="100"/>
      <w:ind w:left="78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07384"/>
    <w:pPr>
      <w:spacing w:after="100"/>
      <w:ind w:left="10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07384"/>
    <w:pPr>
      <w:spacing w:after="100"/>
      <w:ind w:left="13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07384"/>
    <w:pPr>
      <w:spacing w:after="100"/>
      <w:ind w:left="15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07384"/>
    <w:pPr>
      <w:spacing w:after="100"/>
      <w:ind w:left="18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07384"/>
    <w:pPr>
      <w:spacing w:after="100"/>
      <w:ind w:left="208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KeinLeerraum">
    <w:name w:val="No Spacing"/>
    <w:uiPriority w:val="1"/>
    <w:semiHidden/>
    <w:unhideWhenUsed/>
    <w:qFormat/>
    <w:rsid w:val="00180EFD"/>
  </w:style>
  <w:style w:type="character" w:customStyle="1" w:styleId="TitelZchn">
    <w:name w:val="Titel Zchn"/>
    <w:basedOn w:val="Absatz-Standardschriftart"/>
    <w:link w:val="Titel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99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2018-09-07T21:53:00Z</dcterms:created>
  <dcterms:modified xsi:type="dcterms:W3CDTF">2019-09-27T07:52:00Z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