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114300" distR="114300" simplePos="0" relativeHeight="251661306" behindDoc="0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5" behindDoc="0" locked="0" layoutInCell="0" allowOverlap="1">
            <wp:simplePos x="0" y="0"/>
            <wp:positionH relativeFrom="page">
              <wp:posOffset>5570220</wp:posOffset>
            </wp:positionH>
            <wp:positionV relativeFrom="page">
              <wp:posOffset>645795</wp:posOffset>
            </wp:positionV>
            <wp:extent cx="3990975" cy="6479540"/>
            <wp:effectExtent l="19050" t="0" r="952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87936;mso-position-horizontal-relative:page;mso-position-vertical-relative:page" o:allowincell="f" fillcolor="white [3212]" stroked="f">
            <v:textbox style="mso-next-textbox:#_x0000_s1170;mso-fit-shape-to-text:t" inset="3.6pt,,3.6pt">
              <w:txbxContent>
                <w:p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rPr>
                      <w:lang w:val="da-DK"/>
                    </w:rPr>
                    <w:t>ÅRGANG 2008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155.55pt;margin-top:547.6pt;width:86.8pt;height:17.75pt;z-index:251678720;mso-position-horizontal-relative:page;mso-position-vertical-relative:page" o:allowincell="f" fillcolor="white [3212]" stroked="f">
            <v:textbox style="mso-next-textbox:#_x0000_s1159;mso-fit-shape-to-text:t" inset="3.6pt,,3.6pt">
              <w:txbxContent>
                <w:p>
                  <w:pPr>
                    <w:pStyle w:val="CLASSOF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rPr>
                      <w:lang w:val="da-DK"/>
                    </w:rPr>
                    <w:t>ÅRGANG 2008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72.5pt;margin-top:119.55pt;width:240.4pt;height:394.1pt;z-index:251686912;mso-position-horizontal-relative:page;mso-position-vertical-relative:page;v-text-anchor:middle" o:allowincell="f" filled="f" fillcolor="#5a5a5a [2109]" stroked="f">
            <v:textbox style="mso-next-textbox:#_x0000_s1169" inset=",7.2pt,,7.2pt">
              <w:txbxContent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Indbydelse til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 xml:space="preserve">vores </w:t>
                  </w: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søn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da-DK"/>
                    </w:rPr>
                    <w:t>Michael</w:t>
                  </w:r>
                </w:p>
                <w:p>
                  <w:pPr>
                    <w:pStyle w:val="Heading1"/>
                    <w:rPr>
                      <w:color w:val="404040" w:themeColor="text1" w:themeTint="BF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da-DK"/>
                    </w:rPr>
                    <w:t>Hansens dimission</w:t>
                  </w:r>
                </w:p>
                <w:p>
                  <w:pPr>
                    <w:pStyle w:val="Schooldetails"/>
                  </w:pPr>
                  <w:r>
                    <w:rPr>
                      <w:lang w:val="da-DK"/>
                    </w:rPr>
                    <w:t xml:space="preserve">fra Bøgeskovens </w:t>
                  </w:r>
                </w:p>
                <w:p>
                  <w:pPr>
                    <w:pStyle w:val="Schooldetails"/>
                  </w:pPr>
                  <w:r>
                    <w:rPr>
                      <w:lang w:val="da-DK"/>
                    </w:rPr>
                    <w:t>Gymnasium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 xml:space="preserve">Dimissionen finder sted </w:t>
                  </w:r>
                  <w:r>
                    <w:rPr>
                      <w:color w:val="404040" w:themeColor="text1" w:themeTint="BF"/>
                    </w:rPr>
                    <w:br/>
                    <w:rPr>
                      <w:lang w:val="da-DK"/>
                    </w:rPr>
                    <w:t>i Bøgeskovens Auditorium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23. maj 2008 kl. 9:00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Reception bagefter kl. 14:00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77.15pt;margin-top:119.55pt;width:240.4pt;height:394.1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 xml:space="preserve">Indbydelse </w:t>
                  </w: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til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 xml:space="preserve">vores </w:t>
                  </w: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søn</w:t>
                  </w: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da-DK"/>
                    </w:rPr>
                    <w:t>Michael</w:t>
                  </w:r>
                </w:p>
                <w:p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rPr>
                      <w:lang w:val="da-DK"/>
                    </w:rPr>
                    <w:t>Hansens dimission</w:t>
                  </w:r>
                </w:p>
                <w:p>
                  <w:pPr>
                    <w:pStyle w:val="Schooldetails"/>
                  </w:pPr>
                  <w:r>
                    <w:rPr>
                      <w:lang w:val="da-DK"/>
                    </w:rPr>
                    <w:t xml:space="preserve">fra Bøgeskovens </w:t>
                  </w:r>
                </w:p>
                <w:p>
                  <w:pPr>
                    <w:pStyle w:val="Schooldetails"/>
                  </w:pPr>
                  <w:r>
                    <w:rPr>
                      <w:lang w:val="da-DK"/>
                    </w:rPr>
                    <w:t>Gymnasium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 xml:space="preserve">Dimissionen finder sted </w:t>
                  </w:r>
                  <w:r>
                    <w:rPr>
                      <w:color w:val="404040" w:themeColor="text1" w:themeTint="BF"/>
                    </w:rPr>
                    <w:br/>
                    <w:rPr>
                      <w:lang w:val="da-DK"/>
                    </w:rPr>
                    <w:t>i Bøgeskovens Auditorium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23. maj 2008 kl. 9:00</w:t>
                  </w: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rPr>
                      <w:lang w:val="da-DK"/>
                    </w:rPr>
                    <w:t>Reception bagefter kl. 14:00</w:t>
                  </w:r>
                </w:p>
              </w:txbxContent>
            </v:textbox>
            <w10:wrap anchorx="page" anchory="page"/>
          </v:shape>
        </w:pict>
      </w:r>
    </w:p>
    <w:sectPr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pPr>
      <w:jc w:val="right"/>
    </w:pPr>
    <w:rPr>
      <w:color w:val="4F81BD" w:themeColor="accent1"/>
      <w:sz w:val="24"/>
      <w:szCs w:val="24"/>
    </w:rPr>
  </w:style>
  <w:style w:type="paragraph" w:customStyle="1" w:styleId="EventDetails">
    <w:name w:val="Event Details"/>
    <w:basedOn w:val="Normal"/>
    <w:qFormat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Pr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Indbydelse til dimission (formelt design)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Graduation announcement (Formal design)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63648</Value>
      <Value>304787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 xsi:nil="true"/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TP010251280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35871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B62D48C6-EDBA-469E-A8E5-39925B8C962B}"/>
</file>

<file path=customXml/itemProps2.xml><?xml version="1.0" encoding="utf-8"?>
<ds:datastoreItem xmlns:ds="http://schemas.openxmlformats.org/officeDocument/2006/customXml" ds:itemID="{65A25345-0D58-4336-93E4-BC42216CC2A7}"/>
</file>

<file path=customXml/itemProps3.xml><?xml version="1.0" encoding="utf-8"?>
<ds:datastoreItem xmlns:ds="http://schemas.openxmlformats.org/officeDocument/2006/customXml" ds:itemID="{9BD2A7DF-3CEC-47A1-9699-66356B76C588}"/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GraduationFlyer_TP10251280.dotx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dc:creator>Cynthia Wargin</dc:creator>
  <cp:lastModifiedBy>Microsoft Corp.</cp:lastModifiedBy>
  <cp:revision>2</cp:revision>
  <cp:lastPrinted>2008-04-22T19:57:00Z</cp:lastPrinted>
  <dcterms:created xsi:type="dcterms:W3CDTF">2008-05-08T23:28:00Z</dcterms:created>
  <dcterms:modified xsi:type="dcterms:W3CDTF">2008-05-08T23:28:00Z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2310600</vt:r8>
  </property>
</Properties>
</file>