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group id="_x0000_s1158" style="position:absolute;margin-left:2.55pt;margin-top:13.45pt;width:501.95pt;height:651.5pt;z-index:-251614208" coordorigin="1131,1709" coordsize="10039,13030">
            <v:rect id="_x0000_s1132" style="position:absolute;left:1630;top:4914;width:8580;height:8280;rotation:-393379fd" o:regroupid="2" fillcolor="#974706 [1609]" stroked="f"/>
            <v:shape id="_x0000_s1133" style="position:absolute;left:1131;top:3579;width:10039;height:10224;rotation:1078061fd" coordsize="10039,10224" o:regroupid="2" path="m,1255l8743,r1296,8866l1338,10224,,1255xe" fillcolor="#e36c0a [2409]" stroked="f">
              <v:path arrowok="t"/>
            </v:shape>
            <v:shape id="_x0000_s1134" style="position:absolute;left:1131;top:2463;width:10039;height:10224" coordsize="10039,10224" o:regroupid="2" path="m,1255l8743,r1296,8866l1338,10224,,1255xe" fillcolor="#fabf8f [1945]" stroked="f">
              <v:path arrowok="t"/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135" type="#_x0000_t183" style="position:absolute;left:1275;top:1709;width:1831;height:1831" o:regroupid="2" fillcolor="#fabf8f [1945]" stroked="f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36" type="#_x0000_t13" style="position:absolute;left:6830;top:2617;width:1230;height:1059;rotation:270" o:regroupid="2" adj="10028,6518" fillcolor="#fde9d9 [665]" stroked="f"/>
            <v:shape id="_x0000_s1137" type="#_x0000_t13" style="position:absolute;left:7730;top:1843;width:1008;height:782;rotation:270" o:regroupid="2" adj="10028,6518" fillcolor="#fabf8f [1945]" stroked="f"/>
            <v:shape id="_x0000_s1138" type="#_x0000_t13" style="position:absolute;left:5951;top:1868;width:1443;height:1125;rotation:270" o:regroupid="2" adj="10028,6518" fillcolor="#fabf8f [1945]" stroked="f"/>
            <v:shape id="_x0000_s1139" type="#_x0000_t183" style="position:absolute;left:8115;top:12042;width:2697;height:2697" o:regroupid="2" fillcolor="#fabf8f [1945]" stroked="f"/>
            <v:shape id="_x0000_s1140" type="#_x0000_t13" style="position:absolute;left:4557;top:13228;width:1008;height:782;rotation:90" o:regroupid="2" adj="10028,6518" fillcolor="#974706 [1609]" stroked="f"/>
            <v:shape id="_x0000_s1141" type="#_x0000_t13" style="position:absolute;left:3102;top:12816;width:1008;height:782;rotation:90" o:regroupid="2" adj="10028,6518" fillcolor="#e36c0a [2409]" stroked="f"/>
            <v:shape id="_x0000_s1142" type="#_x0000_t13" style="position:absolute;left:3838;top:12839;width:1443;height:1125;rotation:90" o:regroupid="2" adj="10028,6518" fillcolor="#e36c0a [2409]" stroked="f"/>
            <v:rect id="_x0000_s1143" style="position:absolute;left:1960;top:3762;width:8580;height:8280" o:regroupid="2" fillcolor="#fde9d9 [665]" stroked="f"/>
            <v:shape id="_x0000_s1144" type="#_x0000_t183" style="position:absolute;left:9915;top:2946;width:1131;height:1122" o:regroupid="2" fillcolor="#e36c0a [2409]" stroked="f"/>
          </v:group>
        </w:pict>
      </w:r>
      <w:r>
        <w:pict>
          <v:shape id="_x0000_s1157" type="#_x0000_t183" style="position:absolute;margin-left:441.75pt;margin-top:75.3pt;width:56.55pt;height:56.1pt;z-index:-251600896" fillcolor="#e36c0a [2409]" stroked="f"/>
        </w:pict>
      </w:r>
      <w:r>
        <w:pict>
          <v:rect id="_x0000_s1156" style="position:absolute;margin-left:44pt;margin-top:116.1pt;width:429pt;height:414pt;z-index:-251601920" fillcolor="#fde9d9 [665]" stroked="f">
            <v:textbox inset="21.6pt,,14.4pt">
              <w:txbxContent>
                <w:p/>
                <w:p/>
                <w:p>
                  <w:r>
                    <w:rPr>
                      <w:rStyle w:val="a3"/>
                    </w:rPr>
                    <w:tab/>
                  </w:r>
                  <w:r>
                    <w:rPr>
                      <w:rStyle w:val="a3"/>
                    </w:rPr>
                    <w:tab/>
                  </w:r>
                  <w:r>
                    <w:rPr>
                      <w:rStyle w:val="a3"/>
                    </w:rPr>
                    <w:tab/>
                    <w:t xml:space="preserve"> ФАКС</w:t>
                  </w:r>
                </w:p>
                <w:p/>
                <w:p/>
                <w:p>
                  <w:r>
                    <w:rPr>
                      <w:rStyle w:val="a5"/>
                    </w:rPr>
                    <w:t xml:space="preserve">За - </w:t>
                  </w:r>
                  <w:sdt>
                    <w:sdtPr>
                      <w:rPr>
                        <w:rStyle w:val="a5"/>
                      </w:rPr>
                      <w:id w:val="1132561353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>
                        <w:rPr>
                          <w:rStyle w:val="a"/>
                        </w:rPr>
                        <w:t>Щракнете тук, за да въведете текст.</w:t>
                      </w:r>
                    </w:sdtContent>
                  </w:sdt>
                </w:p>
                <w:p/>
                <w:p>
                  <w:r>
                    <w:rPr>
                      <w:rStyle w:val="a5"/>
                    </w:rPr>
                    <w:t xml:space="preserve">Номер на факс - </w:t>
                  </w:r>
                  <w:sdt>
                    <w:sdtPr>
                      <w:rPr>
                        <w:rStyle w:val="a5"/>
                      </w:rPr>
                      <w:id w:val="1132561357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>
                        <w:rPr>
                          <w:rStyle w:val="a"/>
                        </w:rPr>
                        <w:t>Щракнете тук, за да въведете текст.</w:t>
                      </w:r>
                    </w:sdtContent>
                  </w:sdt>
                </w:p>
                <w:p/>
                <w:p>
                  <w:r>
                    <w:rPr>
                      <w:rStyle w:val="a5"/>
                    </w:rPr>
                    <w:t xml:space="preserve">От - </w:t>
                  </w:r>
                  <w:sdt>
                    <w:sdtPr>
                      <w:rPr>
                        <w:rStyle w:val="a5"/>
                      </w:rPr>
                      <w:id w:val="1132561359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>
                        <w:rPr>
                          <w:rStyle w:val="a"/>
                        </w:rPr>
                        <w:t>Щракнете тук, за да въведете текст.</w:t>
                      </w:r>
                    </w:sdtContent>
                  </w:sdt>
                </w:p>
                <w:p/>
                <w:p>
                  <w:r>
                    <w:rPr>
                      <w:rStyle w:val="a5"/>
                    </w:rPr>
                    <w:t xml:space="preserve">Номер на факс - </w:t>
                  </w:r>
                  <w:sdt>
                    <w:sdtPr>
                      <w:rPr>
                        <w:rStyle w:val="a5"/>
                      </w:rPr>
                      <w:id w:val="1132561363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>
                        <w:rPr>
                          <w:rStyle w:val="a"/>
                        </w:rPr>
                        <w:t>Щракнете тук, за да въведете текст.</w:t>
                      </w:r>
                    </w:sdtContent>
                  </w:sdt>
                </w:p>
                <w:p/>
                <w:p>
                  <w:r>
                    <w:rPr>
                      <w:rStyle w:val="a5"/>
                    </w:rPr>
                    <w:t xml:space="preserve">Дата - </w:t>
                  </w:r>
                  <w:sdt>
                    <w:sdtPr>
                      <w:rPr>
                        <w:rStyle w:val="a5"/>
                      </w:rPr>
                      <w:id w:val="1132561365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>
                        <w:rPr>
                          <w:rStyle w:val="a"/>
                        </w:rPr>
                        <w:t>Щракнете тук, за да въведете текст.</w:t>
                      </w:r>
                    </w:sdtContent>
                  </w:sdt>
                </w:p>
                <w:p/>
                <w:p>
                  <w:r>
                    <w:rPr>
                      <w:rStyle w:val="a5"/>
                    </w:rPr>
                    <w:t xml:space="preserve">Относно - </w:t>
                  </w:r>
                  <w:sdt>
                    <w:sdtPr>
                      <w:rPr>
                        <w:rStyle w:val="a5"/>
                      </w:rPr>
                      <w:id w:val="1132561367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>
                        <w:rPr>
                          <w:rStyle w:val="a"/>
                        </w:rPr>
                        <w:t>Щракнете тук, за да въведете текст.</w:t>
                      </w:r>
                    </w:sdtContent>
                  </w:sdt>
                </w:p>
                <w:p/>
                <w:p>
                  <w:r>
                    <w:rPr>
                      <w:rStyle w:val="a5"/>
                    </w:rPr>
                    <w:t xml:space="preserve">Брой страници - </w:t>
                  </w:r>
                  <w:sdt>
                    <w:sdtPr>
                      <w:rPr>
                        <w:rStyle w:val="a5"/>
                      </w:rPr>
                      <w:id w:val="1132561369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>
                        <w:rPr>
                          <w:rStyle w:val="a"/>
                        </w:rPr>
                        <w:t>Щракнете тук, за да въведете текст.</w:t>
                      </w:r>
                    </w:sdtContent>
                  </w:sdt>
                </w:p>
                <w:p/>
                <w:p>
                  <w:r>
                    <w:rPr>
                      <w:rStyle w:val="a5"/>
                    </w:rPr>
                    <w:t xml:space="preserve">Коментари - </w:t>
                  </w:r>
                  <w:sdt>
                    <w:sdtPr>
                      <w:rPr>
                        <w:rStyle w:val="a5"/>
                      </w:rPr>
                      <w:id w:val="1132561371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>
                        <w:rPr>
                          <w:rStyle w:val="a"/>
                        </w:rPr>
                        <w:t>Щракнете тук, за да въведете текст.</w:t>
                      </w:r>
                    </w:sdtContent>
                  </w:sdt>
                </w:p>
                <w:p/>
              </w:txbxContent>
            </v:textbox>
          </v:rect>
        </w:pict>
      </w:r>
      <w:r>
        <w:pict>
          <v:shape id="_x0000_s1155" type="#_x0000_t13" style="position:absolute;margin-left:137.9pt;margin-top:569.95pt;width:72.15pt;height:56.25pt;rotation:90;z-index:-251602944" adj="10028,6518" fillcolor="#e36c0a [2409]" stroked="f"/>
        </w:pict>
      </w:r>
      <w:r>
        <w:pict>
          <v:shape id="_x0000_s1154" type="#_x0000_t13" style="position:absolute;margin-left:101.1pt;margin-top:568.8pt;width:50.4pt;height:39.1pt;rotation:90;z-index:-251603968" adj="10028,6518" fillcolor="#e36c0a [2409]" stroked="f"/>
        </w:pict>
      </w:r>
      <w:r>
        <w:pict>
          <v:shape id="_x0000_s1153" type="#_x0000_t13" style="position:absolute;margin-left:173.85pt;margin-top:589.4pt;width:50.4pt;height:39.1pt;rotation:90;z-index:-251604992" adj="10028,6518" fillcolor="#974706 [1609]" stroked="f"/>
        </w:pict>
      </w:r>
      <w:r>
        <w:pict>
          <v:shape id="_x0000_s1152" type="#_x0000_t183" style="position:absolute;margin-left:351.75pt;margin-top:530.1pt;width:134.85pt;height:134.85pt;z-index:-251606016" fillcolor="#fabf8f [1945]" stroked="f"/>
        </w:pict>
      </w:r>
      <w:r>
        <w:pict>
          <v:shape id="_x0000_s1151" type="#_x0000_t13" style="position:absolute;margin-left:243.55pt;margin-top:21.4pt;width:72.15pt;height:56.25pt;rotation:270;z-index:-251607040" adj="10028,6518" fillcolor="#fabf8f [1945]" stroked="f"/>
        </w:pict>
      </w:r>
      <w:r>
        <w:pict>
          <v:shape id="_x0000_s1150" type="#_x0000_t13" style="position:absolute;margin-left:332.5pt;margin-top:20.15pt;width:50.4pt;height:39.1pt;rotation:270;z-index:-251608064" adj="10028,6518" fillcolor="#fabf8f [1945]" stroked="f"/>
        </w:pict>
      </w:r>
      <w:r>
        <w:pict>
          <v:shape id="_x0000_s1149" type="#_x0000_t13" style="position:absolute;margin-left:287.5pt;margin-top:58.85pt;width:61.5pt;height:52.95pt;rotation:270;z-index:-251609088" adj="10028,6518" fillcolor="#fde9d9 [665]" stroked="f"/>
        </w:pict>
      </w:r>
      <w:r>
        <w:pict>
          <v:shape id="_x0000_s1148" type="#_x0000_t183" style="position:absolute;margin-left:9.75pt;margin-top:13.45pt;width:91.55pt;height:91.55pt;z-index:-251610112" fillcolor="#fabf8f [1945]" stroked="f"/>
        </w:pict>
      </w:r>
      <w:r>
        <w:pict>
          <v:shape id="_x0000_s1147" style="position:absolute;margin-left:2.55pt;margin-top:51.15pt;width:501.95pt;height:511.2pt;z-index:-251611136" coordsize="10039,10224" path="m,1255l8743,r1296,8866l1338,10224,,1255xe" fillcolor="#fabf8f [1945]" stroked="f">
            <v:path arrowok="t"/>
          </v:shape>
        </w:pict>
      </w:r>
      <w:r>
        <w:pict>
          <v:shape id="_x0000_s1146" style="position:absolute;margin-left:2.55pt;margin-top:106.95pt;width:501.95pt;height:511.2pt;rotation:1078061fd;z-index:-251612160" coordsize="10039,10224" path="m,1255l8743,r1296,8866l1338,10224,,1255xe" fillcolor="#e36c0a [2409]" stroked="f">
            <v:path arrowok="t"/>
          </v:shape>
        </w:pict>
      </w:r>
      <w:r>
        <w:pict>
          <v:rect id="_x0000_s1145" style="position:absolute;margin-left:27.5pt;margin-top:173.7pt;width:429pt;height:414pt;rotation:-393379fd;z-index:-251613184" fillcolor="#974706 [1609]" stroked="f"/>
        </w:pict>
      </w:r>
    </w:p>
    <w:sectPr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>
      <o:colormenu v:ext="edit" fillcolor="none [66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 контейнер"/>
    <w:basedOn w:val="DefaultParagraphFont"/>
    <w:uiPriority w:val="99"/>
    <w:semiHidden/>
    <w:rPr>
      <w:color w:val="808080"/>
    </w:rPr>
  </w:style>
  <w:style w:type="paragraph" w:customStyle="1" w:styleId="a0">
    <w:name w:val="Изнесен текст"/>
    <w:basedOn w:val="Normal"/>
    <w:link w:val="a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1">
    <w:name w:val="Знак на изнесен текст"/>
    <w:basedOn w:val="DefaultParagraphFont"/>
    <w:link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2">
    <w:name w:val="ФАКС"/>
    <w:basedOn w:val="Normal"/>
    <w:link w:val="a3"/>
    <w:qFormat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a4">
    <w:name w:val="Подробна информация за факс"/>
    <w:basedOn w:val="Normal"/>
    <w:link w:val="a5"/>
    <w:qFormat/>
    <w:rPr>
      <w:rFonts w:cs="Arial"/>
      <w:b/>
      <w:color w:val="984806" w:themeColor="accent6" w:themeShade="80"/>
      <w:sz w:val="24"/>
      <w:szCs w:val="24"/>
    </w:rPr>
  </w:style>
  <w:style w:type="character" w:customStyle="1" w:styleId="a3">
    <w:name w:val="Знак за ФАКС"/>
    <w:basedOn w:val="DefaultParagraphFont"/>
    <w:link w:val="a2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a5">
    <w:name w:val="Знак за подробна информация за факс"/>
    <w:basedOn w:val="DefaultParagraphFont"/>
    <w:link w:val="a4"/>
    <w:rPr>
      <w:rFonts w:cs="Arial"/>
      <w:b/>
      <w:color w:val="984806" w:themeColor="accent6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E35A129-495A-4A71-8D99-3C5C92E039D0}"/>
      </w:docPartPr>
      <w:docPartBody>
        <w:p>
          <w:r>
            <w:rPr>
              <w:rStyle w:val="a3"/>
              <w:lang w:val="bg-BG"/>
            </w:rPr>
            <w:t>Щракнете тук, за да въведете текст.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/>
    <w:rsid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ФАКС"/>
    <w:basedOn w:val="Normal"/>
    <w:link w:val="a0"/>
    <w:qFormat/>
    <w:pPr>
      <w:spacing w:after="0" w:line="240" w:lineRule="auto"/>
      <w:jc w:val="center"/>
    </w:pPr>
    <w:rPr>
      <w:rFonts w:ascii="Arial" w:eastAsiaTheme="minorHAnsi" w:hAnsi="Arial" w:cs="Arial"/>
      <w:b/>
      <w:color w:val="984806" w:themeColor="accent6" w:themeShade="80"/>
      <w:spacing w:val="200"/>
      <w:sz w:val="96"/>
      <w:szCs w:val="96"/>
    </w:rPr>
  </w:style>
  <w:style w:type="character" w:customStyle="1" w:styleId="a0">
    <w:name w:val="Знак за ФАКС"/>
    <w:basedOn w:val="DefaultParagraphFont"/>
    <w:link w:val="a"/>
    <w:rPr>
      <w:rFonts w:ascii="Arial" w:eastAsiaTheme="minorHAnsi" w:hAnsi="Arial" w:cs="Arial"/>
      <w:b/>
      <w:color w:val="984806" w:themeColor="accent6" w:themeShade="80"/>
      <w:spacing w:val="200"/>
      <w:sz w:val="96"/>
      <w:szCs w:val="96"/>
    </w:rPr>
  </w:style>
  <w:style w:type="paragraph" w:customStyle="1" w:styleId="46BF9E1B31DE44DDB26460FCA58F81F3">
    <w:name w:val="46BF9E1B31DE44DDB26460FCA58F81F3"/>
  </w:style>
  <w:style w:type="paragraph" w:customStyle="1" w:styleId="a1">
    <w:name w:val="Подробна информация за факс"/>
    <w:basedOn w:val="Normal"/>
    <w:link w:val="a2"/>
    <w:qFormat/>
    <w:pPr>
      <w:spacing w:after="0" w:line="240" w:lineRule="auto"/>
    </w:pPr>
    <w:rPr>
      <w:rFonts w:ascii="Arial" w:eastAsiaTheme="minorHAnsi" w:hAnsi="Arial" w:cs="Arial"/>
      <w:b/>
      <w:color w:val="984806" w:themeColor="accent6" w:themeShade="80"/>
      <w:sz w:val="24"/>
      <w:szCs w:val="24"/>
    </w:rPr>
  </w:style>
  <w:style w:type="character" w:customStyle="1" w:styleId="a2">
    <w:name w:val="Знак за подробна информация за факс"/>
    <w:basedOn w:val="DefaultParagraphFont"/>
    <w:link w:val="a1"/>
    <w:rPr>
      <w:rFonts w:ascii="Arial" w:eastAsiaTheme="minorHAnsi" w:hAnsi="Arial" w:cs="Arial"/>
      <w:b/>
      <w:color w:val="984806" w:themeColor="accent6" w:themeShade="80"/>
      <w:sz w:val="24"/>
      <w:szCs w:val="24"/>
    </w:rPr>
  </w:style>
  <w:style w:type="paragraph" w:customStyle="1" w:styleId="1CCCBDF447FA40C69DF859142174CF35">
    <w:name w:val="1CCCBDF447FA40C69DF859142174CF35"/>
  </w:style>
  <w:style w:type="paragraph" w:customStyle="1" w:styleId="99A4054046124C518A8EAC3AABFCFCE8">
    <w:name w:val="99A4054046124C518A8EAC3AABFCFCE8"/>
  </w:style>
  <w:style w:type="paragraph" w:customStyle="1" w:styleId="1F2017F255004BADA362E4D513E41F97">
    <w:name w:val="1F2017F255004BADA362E4D513E41F97"/>
  </w:style>
  <w:style w:type="paragraph" w:customStyle="1" w:styleId="3E9F88DA6D5946298E407C0404D9BADE">
    <w:name w:val="3E9F88DA6D5946298E407C0404D9BADE"/>
  </w:style>
  <w:style w:type="paragraph" w:customStyle="1" w:styleId="BC1347A58CFB4FF2B65333FEA17EA446">
    <w:name w:val="BC1347A58CFB4FF2B65333FEA17EA446"/>
  </w:style>
  <w:style w:type="paragraph" w:customStyle="1" w:styleId="BD0F0346AD164C0A99310DF6EB5368FA">
    <w:name w:val="BD0F0346AD164C0A99310DF6EB5368FA"/>
  </w:style>
  <w:style w:type="paragraph" w:customStyle="1" w:styleId="CF0C67C50FD8480F934835DFF9597990">
    <w:name w:val="CF0C67C50FD8480F934835DFF9597990"/>
  </w:style>
  <w:style w:type="paragraph" w:customStyle="1" w:styleId="2A8C3E6A68644E34AAEF0A306B8944B4">
    <w:name w:val="2A8C3E6A68644E34AAEF0A306B8944B4"/>
  </w:style>
  <w:style w:type="character" w:customStyle="1" w:styleId="a3">
    <w:name w:val="Текст в контейнер"/>
    <w:basedOn w:val="DefaultParagraphFont"/>
    <w:uiPriority w:val="99"/>
    <w:semiHidden/>
    <w:rsid w:val="00094EB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fc403f3-6638-4b0f-a325-695180172705">english</DirectSourceMarket>
    <ApprovalStatus xmlns="4fc403f3-6638-4b0f-a325-695180172705">InProgress</ApprovalStatus>
    <MarketSpecific xmlns="4fc403f3-6638-4b0f-a325-695180172705" xsi:nil="true"/>
    <PrimaryImageGen xmlns="4fc403f3-6638-4b0f-a325-695180172705">true</PrimaryImageGen>
    <ThumbnailAssetId xmlns="4fc403f3-6638-4b0f-a325-695180172705" xsi:nil="true"/>
    <NumericId xmlns="4fc403f3-6638-4b0f-a325-695180172705">-1</NumericId>
    <TPFriendlyName xmlns="4fc403f3-6638-4b0f-a325-695180172705">Титулна страница на факс</TPFriendlyName>
    <BusinessGroup xmlns="4fc403f3-6638-4b0f-a325-695180172705" xsi:nil="true"/>
    <APEditor xmlns="4fc403f3-6638-4b0f-a325-695180172705">
      <UserInfo>
        <DisplayName>REDMOND\v-luannv</DisplayName>
        <AccountId>85</AccountId>
        <AccountType/>
      </UserInfo>
    </APEditor>
    <SourceTitle xmlns="4fc403f3-6638-4b0f-a325-695180172705">Fax cover sheet</SourceTitle>
    <OpenTemplate xmlns="4fc403f3-6638-4b0f-a325-695180172705">true</OpenTemplate>
    <UALocComments xmlns="4fc403f3-6638-4b0f-a325-695180172705" xsi:nil="true"/>
    <ParentAssetId xmlns="4fc403f3-6638-4b0f-a325-695180172705" xsi:nil="true"/>
    <PublishStatusLookup xmlns="4fc403f3-6638-4b0f-a325-695180172705">
      <Value>23674</Value>
      <Value>206079</Value>
    </PublishStatusLookup>
    <IntlLangReviewDate xmlns="4fc403f3-6638-4b0f-a325-695180172705" xsi:nil="true"/>
    <LastPublishResultLookup xmlns="4fc403f3-6638-4b0f-a325-695180172705" xsi:nil="true"/>
    <MachineTranslated xmlns="4fc403f3-6638-4b0f-a325-695180172705">false</MachineTranslated>
    <OriginalSourceMarket xmlns="4fc403f3-6638-4b0f-a325-695180172705">english</OriginalSourceMarket>
    <TPInstallLocation xmlns="4fc403f3-6638-4b0f-a325-695180172705">{My Templates}</TPInstallLocation>
    <ClipArtFilename xmlns="4fc403f3-6638-4b0f-a325-695180172705" xsi:nil="true"/>
    <ContentItem xmlns="4fc403f3-6638-4b0f-a325-695180172705" xsi:nil="true"/>
    <APDescription xmlns="4fc403f3-6638-4b0f-a325-695180172705" xsi:nil="true"/>
    <EditorialStatus xmlns="4fc403f3-6638-4b0f-a325-695180172705" xsi:nil="true"/>
    <PublishTargets xmlns="4fc403f3-6638-4b0f-a325-695180172705">OfficeOnline</PublishTargets>
    <TPLaunchHelpLinkType xmlns="4fc403f3-6638-4b0f-a325-695180172705">Template</TPLaunchHelpLinkType>
    <TimesCloned xmlns="4fc403f3-6638-4b0f-a325-695180172705" xsi:nil="true"/>
    <LastModifiedDateTime xmlns="4fc403f3-6638-4b0f-a325-695180172705" xsi:nil="true"/>
    <Provider xmlns="4fc403f3-6638-4b0f-a325-695180172705">EY006220130</Provider>
    <LastHandOff xmlns="4fc403f3-6638-4b0f-a325-695180172705" xsi:nil="true"/>
    <AssetStart xmlns="4fc403f3-6638-4b0f-a325-695180172705">2009-01-02T00:00:00+00:00</AssetStart>
    <AcquiredFrom xmlns="4fc403f3-6638-4b0f-a325-695180172705" xsi:nil="true"/>
    <TPClientViewer xmlns="4fc403f3-6638-4b0f-a325-695180172705">Microsoft Office Word</TPClientViewer>
    <ArtSampleDocs xmlns="4fc403f3-6638-4b0f-a325-695180172705" xsi:nil="true"/>
    <UACurrentWords xmlns="4fc403f3-6638-4b0f-a325-695180172705">0</UACurrentWords>
    <UALocRecommendation xmlns="4fc403f3-6638-4b0f-a325-695180172705">Localize</UALocRecommendation>
    <IsDeleted xmlns="4fc403f3-6638-4b0f-a325-695180172705">false</IsDeleted>
    <ShowIn xmlns="4fc403f3-6638-4b0f-a325-695180172705" xsi:nil="true"/>
    <UANotes xmlns="4fc403f3-6638-4b0f-a325-695180172705">Webdunia</UANotes>
    <TemplateStatus xmlns="4fc403f3-6638-4b0f-a325-695180172705" xsi:nil="true"/>
    <VoteCount xmlns="4fc403f3-6638-4b0f-a325-695180172705" xsi:nil="true"/>
    <CSXHash xmlns="4fc403f3-6638-4b0f-a325-695180172705" xsi:nil="true"/>
    <AssetExpire xmlns="4fc403f3-6638-4b0f-a325-695180172705">2029-05-12T00:00:00+00:00</AssetExpire>
    <CSXSubmissionMarket xmlns="4fc403f3-6638-4b0f-a325-695180172705" xsi:nil="true"/>
    <DSATActionTaken xmlns="4fc403f3-6638-4b0f-a325-695180172705" xsi:nil="true"/>
    <SubmitterId xmlns="4fc403f3-6638-4b0f-a325-695180172705" xsi:nil="true"/>
    <TPExecutable xmlns="4fc403f3-6638-4b0f-a325-695180172705" xsi:nil="true"/>
    <AssetType xmlns="4fc403f3-6638-4b0f-a325-695180172705">TP</AssetType>
    <BugNumber xmlns="4fc403f3-6638-4b0f-a325-695180172705" xsi:nil="true"/>
    <CSXSubmissionDate xmlns="4fc403f3-6638-4b0f-a325-695180172705" xsi:nil="true"/>
    <CSXUpdate xmlns="4fc403f3-6638-4b0f-a325-695180172705">false</CSXUpdate>
    <ApprovalLog xmlns="4fc403f3-6638-4b0f-a325-695180172705" xsi:nil="true"/>
    <Milestone xmlns="4fc403f3-6638-4b0f-a325-695180172705" xsi:nil="true"/>
    <TPComponent xmlns="4fc403f3-6638-4b0f-a325-695180172705">WORDFiles</TPComponent>
    <OriginAsset xmlns="4fc403f3-6638-4b0f-a325-695180172705" xsi:nil="true"/>
    <AssetId xmlns="4fc403f3-6638-4b0f-a325-695180172705">TP010266659</AssetId>
    <TPApplication xmlns="4fc403f3-6638-4b0f-a325-695180172705">Word</TPApplication>
    <TPLaunchHelpLink xmlns="4fc403f3-6638-4b0f-a325-695180172705" xsi:nil="true"/>
    <IntlLocPriority xmlns="4fc403f3-6638-4b0f-a325-695180172705" xsi:nil="true"/>
    <PlannedPubDate xmlns="4fc403f3-6638-4b0f-a325-695180172705" xsi:nil="true"/>
    <HandoffToMSDN xmlns="4fc403f3-6638-4b0f-a325-695180172705" xsi:nil="true"/>
    <CrawlForDependencies xmlns="4fc403f3-6638-4b0f-a325-695180172705">false</CrawlForDependencies>
    <IntlLangReviewer xmlns="4fc403f3-6638-4b0f-a325-695180172705" xsi:nil="true"/>
    <TrustLevel xmlns="4fc403f3-6638-4b0f-a325-695180172705">1 Microsoft Managed Content</TrustLevel>
    <IsSearchable xmlns="4fc403f3-6638-4b0f-a325-695180172705">false</IsSearchable>
    <TPNamespace xmlns="4fc403f3-6638-4b0f-a325-695180172705">WINWORD</TPNamespace>
    <Markets xmlns="4fc403f3-6638-4b0f-a325-695180172705"/>
    <IntlLangReview xmlns="4fc403f3-6638-4b0f-a325-695180172705" xsi:nil="true"/>
    <OutputCachingOn xmlns="4fc403f3-6638-4b0f-a325-695180172705">false</OutputCachingOn>
    <UAProjectedTotalWords xmlns="4fc403f3-6638-4b0f-a325-695180172705" xsi:nil="true"/>
    <APAuthor xmlns="4fc403f3-6638-4b0f-a325-695180172705">
      <UserInfo>
        <DisplayName>REDMOND\cynvey</DisplayName>
        <AccountId>193</AccountId>
        <AccountType/>
      </UserInfo>
    </APAuthor>
    <TPAppVersion xmlns="4fc403f3-6638-4b0f-a325-695180172705">12</TPAppVersion>
    <TPCommandLine xmlns="4fc403f3-6638-4b0f-a325-695180172705">{WD} /f {FilePath}</TPCommandLine>
    <TemplateTemplateType xmlns="4fc403f3-6638-4b0f-a325-695180172705">Word 2007 Default</TemplateTemplateType>
    <OOCacheId xmlns="4fc403f3-6638-4b0f-a325-695180172705" xsi:nil="true"/>
    <PolicheckWords xmlns="4fc403f3-6638-4b0f-a325-695180172705" xsi:nil="true"/>
    <EditorialTags xmlns="4fc403f3-6638-4b0f-a325-695180172705" xsi:nil="true"/>
    <FriendlyTitle xmlns="4fc403f3-6638-4b0f-a325-695180172705" xsi:nil="true"/>
    <Downloads xmlns="4fc403f3-6638-4b0f-a325-695180172705">0</Downloads>
    <LegacyData xmlns="4fc403f3-6638-4b0f-a325-695180172705" xsi:nil="true"/>
    <Providers xmlns="4fc403f3-6638-4b0f-a325-695180172705" xsi:nil="true"/>
    <Manager xmlns="4fc403f3-6638-4b0f-a325-695180172705" xsi:nil="true"/>
    <BlockPublish xmlns="4fc403f3-6638-4b0f-a325-695180172705" xsi:nil="true"/>
    <LocOverallLocStatusLookup xmlns="4fc403f3-6638-4b0f-a325-695180172705" xsi:nil="true"/>
    <LocLastLocAttemptVersionTypeLookup xmlns="4fc403f3-6638-4b0f-a325-695180172705" xsi:nil="true"/>
    <LocPublishedDependentAssetsLookup xmlns="4fc403f3-6638-4b0f-a325-695180172705" xsi:nil="true"/>
    <ScenarioTagsTaxHTField0 xmlns="4fc403f3-6638-4b0f-a325-695180172705">
      <Terms xmlns="http://schemas.microsoft.com/office/infopath/2007/PartnerControls"/>
    </ScenarioTagsTaxHTField0>
    <LocNewPublishedVersionLookup xmlns="4fc403f3-6638-4b0f-a325-695180172705" xsi:nil="true"/>
    <LocProcessedForMarketsLookup xmlns="4fc403f3-6638-4b0f-a325-695180172705" xsi:nil="true"/>
    <RecommendationsModifier xmlns="4fc403f3-6638-4b0f-a325-695180172705" xsi:nil="true"/>
    <CampaignTagsTaxHTField0 xmlns="4fc403f3-6638-4b0f-a325-695180172705">
      <Terms xmlns="http://schemas.microsoft.com/office/infopath/2007/PartnerControls"/>
    </CampaignTagsTaxHTField0>
    <LocManualTestRequired xmlns="4fc403f3-6638-4b0f-a325-695180172705" xsi:nil="true"/>
    <LocProcessedForHandoffsLookup xmlns="4fc403f3-6638-4b0f-a325-695180172705" xsi:nil="true"/>
    <FeatureTagsTaxHTField0 xmlns="4fc403f3-6638-4b0f-a325-695180172705">
      <Terms xmlns="http://schemas.microsoft.com/office/infopath/2007/PartnerControls"/>
    </FeatureTagsTaxHTField0>
    <LocOverallPreviewStatusLookup xmlns="4fc403f3-6638-4b0f-a325-695180172705" xsi:nil="true"/>
    <LocPublishedLinkedAssetsLookup xmlns="4fc403f3-6638-4b0f-a325-695180172705" xsi:nil="true"/>
    <LocOverallHandbackStatusLookup xmlns="4fc403f3-6638-4b0f-a325-695180172705" xsi:nil="true"/>
    <InternalTagsTaxHTField0 xmlns="4fc403f3-6638-4b0f-a325-695180172705">
      <Terms xmlns="http://schemas.microsoft.com/office/infopath/2007/PartnerControls"/>
    </InternalTagsTaxHTField0>
    <LocComments xmlns="4fc403f3-6638-4b0f-a325-695180172705" xsi:nil="true"/>
    <LocRecommendedHandoff xmlns="4fc403f3-6638-4b0f-a325-695180172705" xsi:nil="true"/>
    <LocalizationTagsTaxHTField0 xmlns="4fc403f3-6638-4b0f-a325-695180172705">
      <Terms xmlns="http://schemas.microsoft.com/office/infopath/2007/PartnerControls"/>
    </LocalizationTagsTaxHTField0>
    <LocOverallPublishStatusLookup xmlns="4fc403f3-6638-4b0f-a325-695180172705" xsi:nil="true"/>
    <TaxCatchAll xmlns="4fc403f3-6638-4b0f-a325-695180172705"/>
    <LocLastLocAttemptVersionLookup xmlns="4fc403f3-6638-4b0f-a325-695180172705">20418</LocLastLocAttemptVersionLookup>
    <OriginalRelease xmlns="4fc403f3-6638-4b0f-a325-695180172705">14</OriginalRelease>
    <LocMarketGroupTiers2 xmlns="4fc403f3-6638-4b0f-a325-69518017270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57589C-F815-439B-87E6-19CEEC7501EB}"/>
</file>

<file path=customXml/itemProps2.xml><?xml version="1.0" encoding="utf-8"?>
<ds:datastoreItem xmlns:ds="http://schemas.openxmlformats.org/officeDocument/2006/customXml" ds:itemID="{D5D58662-332C-4C7D-A90C-1741DEC8295B}"/>
</file>

<file path=customXml/itemProps3.xml><?xml version="1.0" encoding="utf-8"?>
<ds:datastoreItem xmlns:ds="http://schemas.openxmlformats.org/officeDocument/2006/customXml" ds:itemID="{420409E2-7D2F-4CD1-BF5A-8CA1A7BD038F}"/>
</file>

<file path=customXml/itemProps4.xml><?xml version="1.0" encoding="utf-8"?>
<ds:datastoreItem xmlns:ds="http://schemas.openxmlformats.org/officeDocument/2006/customXml" ds:itemID="{345D5341-2900-4A92-A9B8-D24976DC5413}"/>
</file>

<file path=docProps/app.xml><?xml version="1.0" encoding="utf-8"?>
<Properties xmlns="http://schemas.openxmlformats.org/officeDocument/2006/extended-properties" xmlns:vt="http://schemas.openxmlformats.org/officeDocument/2006/docPropsVTypes">
  <Template>FaxCoverSheet_TP10266659.dotx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Microsoft Corporation</dc:creator>
  <cp:lastModifiedBy>Administrator</cp:lastModifiedBy>
  <cp:revision>2</cp:revision>
  <dcterms:created xsi:type="dcterms:W3CDTF">2008-09-23T00:52:00Z</dcterms:created>
  <dcterms:modified xsi:type="dcterms:W3CDTF">2008-12-02T10:18:00Z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1026</vt:lpwstr>
  </property>
  <property fmtid="{D5CDD505-2E9C-101B-9397-08002B2CF9AE}" pid="3" name="ContentTypeId">
    <vt:lpwstr>0x01010077D6477B49DEA6468EC6760640DBD86104009BBABD6BD604BA4782DF6C0D22726446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2236500</vt:r8>
  </property>
</Properties>
</file>